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A06" w:rsidRDefault="009A2A06" w:rsidP="00400947">
      <w:pPr>
        <w:spacing w:after="0" w:line="240" w:lineRule="auto"/>
        <w:rPr>
          <w:rFonts w:ascii="Times New Roman" w:hAnsi="Times New Roman" w:cs="Times New Roman"/>
        </w:rPr>
      </w:pPr>
    </w:p>
    <w:p w:rsidR="009A2A06" w:rsidRDefault="009A2A06" w:rsidP="009A2A06">
      <w:pPr>
        <w:spacing w:after="0" w:line="240" w:lineRule="auto"/>
        <w:jc w:val="center"/>
        <w:rPr>
          <w:rFonts w:ascii="Times New Roman" w:hAnsi="Times New Roman" w:cs="Times New Roman"/>
          <w:b/>
          <w:bCs/>
          <w:sz w:val="28"/>
          <w:szCs w:val="28"/>
        </w:rPr>
      </w:pPr>
    </w:p>
    <w:p w:rsidR="009A2A06" w:rsidRDefault="009A2A06" w:rsidP="009A2A06">
      <w:pPr>
        <w:spacing w:after="0" w:line="240" w:lineRule="auto"/>
        <w:jc w:val="center"/>
        <w:rPr>
          <w:rFonts w:ascii="Times New Roman" w:hAnsi="Times New Roman" w:cs="Times New Roman"/>
          <w:b/>
          <w:bCs/>
          <w:sz w:val="28"/>
          <w:szCs w:val="28"/>
        </w:rPr>
      </w:pPr>
    </w:p>
    <w:p w:rsidR="009A2A06" w:rsidRDefault="009A2A06" w:rsidP="009A2A06">
      <w:pPr>
        <w:spacing w:after="0" w:line="240" w:lineRule="auto"/>
        <w:jc w:val="center"/>
        <w:rPr>
          <w:rFonts w:ascii="Times New Roman" w:hAnsi="Times New Roman" w:cs="Times New Roman"/>
          <w:b/>
          <w:bCs/>
          <w:sz w:val="28"/>
          <w:szCs w:val="28"/>
        </w:rPr>
      </w:pPr>
    </w:p>
    <w:p w:rsidR="00400947" w:rsidRDefault="00400947" w:rsidP="00400947">
      <w:pPr>
        <w:jc w:val="center"/>
      </w:pPr>
      <w:r>
        <w:t>Муниципальное бюджетное образовательное учреждение</w:t>
      </w:r>
    </w:p>
    <w:p w:rsidR="00400947" w:rsidRDefault="00400947" w:rsidP="00400947">
      <w:pPr>
        <w:jc w:val="center"/>
      </w:pPr>
      <w:r>
        <w:t>«Средняя общеобразовательная школа №3»</w:t>
      </w:r>
    </w:p>
    <w:p w:rsidR="00400947" w:rsidRDefault="00400947" w:rsidP="00400947"/>
    <w:tbl>
      <w:tblPr>
        <w:tblStyle w:val="a7"/>
        <w:tblW w:w="0" w:type="auto"/>
        <w:jc w:val="center"/>
        <w:tblInd w:w="-1459" w:type="dxa"/>
        <w:tblLook w:val="04A0"/>
      </w:tblPr>
      <w:tblGrid>
        <w:gridCol w:w="5620"/>
        <w:gridCol w:w="5861"/>
      </w:tblGrid>
      <w:tr w:rsidR="00400947" w:rsidTr="003C1614">
        <w:trPr>
          <w:trHeight w:val="1316"/>
          <w:jc w:val="center"/>
        </w:trPr>
        <w:tc>
          <w:tcPr>
            <w:tcW w:w="5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947" w:rsidRDefault="00400947" w:rsidP="003C1614">
            <w:pPr>
              <w:spacing w:line="240" w:lineRule="atLeast"/>
              <w:jc w:val="both"/>
              <w:rPr>
                <w:spacing w:val="-20"/>
                <w:lang w:val="ru-RU"/>
              </w:rPr>
            </w:pPr>
            <w:r>
              <w:rPr>
                <w:spacing w:val="-20"/>
                <w:lang w:val="ru-RU"/>
              </w:rPr>
              <w:t>Рассмотрено на заседании педагогического совета</w:t>
            </w:r>
          </w:p>
          <w:p w:rsidR="00400947" w:rsidRDefault="00400947" w:rsidP="003C1614">
            <w:pPr>
              <w:pBdr>
                <w:bottom w:val="single" w:sz="12" w:space="1" w:color="auto"/>
              </w:pBdr>
              <w:spacing w:line="240" w:lineRule="atLeast"/>
              <w:jc w:val="both"/>
              <w:rPr>
                <w:spacing w:val="-20"/>
                <w:lang w:val="ru-RU"/>
              </w:rPr>
            </w:pPr>
            <w:r>
              <w:rPr>
                <w:spacing w:val="-20"/>
                <w:lang w:val="ru-RU"/>
              </w:rPr>
              <w:t>протокол №</w:t>
            </w:r>
            <w:proofErr w:type="spellStart"/>
            <w:r>
              <w:rPr>
                <w:spacing w:val="-20"/>
                <w:lang w:val="ru-RU"/>
              </w:rPr>
              <w:t>_от</w:t>
            </w:r>
            <w:proofErr w:type="spellEnd"/>
            <w:r>
              <w:rPr>
                <w:spacing w:val="-20"/>
                <w:lang w:val="ru-RU"/>
              </w:rPr>
              <w:t xml:space="preserve">  «__» августа</w:t>
            </w:r>
          </w:p>
          <w:p w:rsidR="00400947" w:rsidRDefault="00400947" w:rsidP="003C1614">
            <w:pPr>
              <w:pBdr>
                <w:bottom w:val="single" w:sz="12" w:space="1" w:color="auto"/>
              </w:pBdr>
              <w:spacing w:line="240" w:lineRule="atLeast"/>
              <w:jc w:val="both"/>
              <w:rPr>
                <w:spacing w:val="-20"/>
              </w:rPr>
            </w:pPr>
            <w:r>
              <w:rPr>
                <w:spacing w:val="-20"/>
              </w:rPr>
              <w:t>202</w:t>
            </w:r>
            <w:r>
              <w:rPr>
                <w:spacing w:val="-20"/>
                <w:lang w:val="ru-RU"/>
              </w:rPr>
              <w:t>4</w:t>
            </w:r>
            <w:r>
              <w:rPr>
                <w:spacing w:val="-20"/>
              </w:rPr>
              <w:t>г.</w:t>
            </w:r>
          </w:p>
          <w:p w:rsidR="00400947" w:rsidRDefault="00400947" w:rsidP="003C1614">
            <w:pPr>
              <w:pBdr>
                <w:bottom w:val="single" w:sz="12" w:space="1" w:color="auto"/>
              </w:pBdr>
              <w:spacing w:line="240" w:lineRule="atLeast"/>
              <w:jc w:val="both"/>
              <w:rPr>
                <w:spacing w:val="-20"/>
              </w:rPr>
            </w:pPr>
          </w:p>
          <w:p w:rsidR="00400947" w:rsidRDefault="00400947" w:rsidP="003C1614">
            <w:pPr>
              <w:spacing w:line="240" w:lineRule="atLeast"/>
              <w:jc w:val="both"/>
              <w:rPr>
                <w:spacing w:val="-20"/>
              </w:rPr>
            </w:pP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947" w:rsidRDefault="00400947" w:rsidP="003C1614">
            <w:pPr>
              <w:spacing w:line="240" w:lineRule="atLeast"/>
              <w:jc w:val="both"/>
              <w:rPr>
                <w:spacing w:val="-20"/>
                <w:lang w:val="ru-RU"/>
              </w:rPr>
            </w:pPr>
            <w:r>
              <w:rPr>
                <w:spacing w:val="-20"/>
                <w:lang w:val="ru-RU"/>
              </w:rPr>
              <w:t>Утверждаю:</w:t>
            </w:r>
          </w:p>
          <w:p w:rsidR="00400947" w:rsidRDefault="00400947" w:rsidP="003C1614">
            <w:pPr>
              <w:spacing w:line="240" w:lineRule="atLeast"/>
              <w:jc w:val="both"/>
              <w:rPr>
                <w:spacing w:val="-20"/>
                <w:lang w:val="ru-RU"/>
              </w:rPr>
            </w:pPr>
            <w:r>
              <w:rPr>
                <w:spacing w:val="-20"/>
                <w:lang w:val="ru-RU"/>
              </w:rPr>
              <w:t>Директор школы</w:t>
            </w:r>
          </w:p>
          <w:p w:rsidR="00400947" w:rsidRDefault="00400947" w:rsidP="003C1614">
            <w:pPr>
              <w:spacing w:line="240" w:lineRule="atLeast"/>
              <w:jc w:val="both"/>
              <w:rPr>
                <w:spacing w:val="-20"/>
                <w:lang w:val="ru-RU"/>
              </w:rPr>
            </w:pPr>
            <w:r>
              <w:rPr>
                <w:spacing w:val="-20"/>
                <w:lang w:val="ru-RU"/>
              </w:rPr>
              <w:t>____________В.А. Сахарова</w:t>
            </w:r>
          </w:p>
          <w:p w:rsidR="00400947" w:rsidRDefault="00400947" w:rsidP="003C1614">
            <w:pPr>
              <w:spacing w:line="240" w:lineRule="atLeast"/>
              <w:jc w:val="both"/>
              <w:rPr>
                <w:spacing w:val="-20"/>
              </w:rPr>
            </w:pPr>
            <w:proofErr w:type="spellStart"/>
            <w:r>
              <w:rPr>
                <w:spacing w:val="-20"/>
              </w:rPr>
              <w:t>приказ</w:t>
            </w:r>
            <w:proofErr w:type="spellEnd"/>
            <w:r>
              <w:rPr>
                <w:spacing w:val="-20"/>
              </w:rPr>
              <w:t xml:space="preserve"> №__           </w:t>
            </w:r>
            <w:proofErr w:type="spellStart"/>
            <w:r>
              <w:rPr>
                <w:spacing w:val="-20"/>
              </w:rPr>
              <w:t>от</w:t>
            </w:r>
            <w:proofErr w:type="spellEnd"/>
            <w:r>
              <w:rPr>
                <w:spacing w:val="-20"/>
              </w:rPr>
              <w:t xml:space="preserve"> </w:t>
            </w:r>
          </w:p>
          <w:p w:rsidR="00400947" w:rsidRDefault="00400947" w:rsidP="003C1614">
            <w:pPr>
              <w:spacing w:line="240" w:lineRule="atLeast"/>
              <w:jc w:val="both"/>
              <w:rPr>
                <w:spacing w:val="-20"/>
              </w:rPr>
            </w:pPr>
            <w:r>
              <w:rPr>
                <w:spacing w:val="-20"/>
              </w:rPr>
              <w:t>«_» _____ 202</w:t>
            </w:r>
            <w:r>
              <w:rPr>
                <w:spacing w:val="-20"/>
                <w:lang w:val="ru-RU"/>
              </w:rPr>
              <w:t>4</w:t>
            </w:r>
            <w:r>
              <w:rPr>
                <w:spacing w:val="-20"/>
              </w:rPr>
              <w:t>г.</w:t>
            </w:r>
          </w:p>
          <w:p w:rsidR="00400947" w:rsidRDefault="00400947" w:rsidP="003C1614">
            <w:pPr>
              <w:spacing w:line="240" w:lineRule="atLeast"/>
              <w:jc w:val="both"/>
              <w:rPr>
                <w:spacing w:val="-20"/>
              </w:rPr>
            </w:pPr>
          </w:p>
        </w:tc>
      </w:tr>
    </w:tbl>
    <w:p w:rsidR="009A2A06" w:rsidRDefault="009A2A06" w:rsidP="009A2A06">
      <w:pPr>
        <w:spacing w:after="0" w:line="240" w:lineRule="auto"/>
        <w:jc w:val="center"/>
        <w:rPr>
          <w:rFonts w:ascii="Times New Roman" w:hAnsi="Times New Roman" w:cs="Times New Roman"/>
          <w:b/>
          <w:bCs/>
          <w:sz w:val="28"/>
          <w:szCs w:val="28"/>
        </w:rPr>
      </w:pPr>
    </w:p>
    <w:p w:rsidR="00554D70" w:rsidRDefault="00554D70" w:rsidP="00554D70">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АДАПТИРОВАННАЯ </w:t>
      </w:r>
    </w:p>
    <w:p w:rsidR="00554D70" w:rsidRDefault="00554D70" w:rsidP="00554D70">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РАБОЧАЯ ПРОГРАММА УЧЕБНОГО ПРЕДМЕТА</w:t>
      </w:r>
    </w:p>
    <w:p w:rsidR="00554D70" w:rsidRDefault="00554D70" w:rsidP="00554D70">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«ГЕОГРАФИЯ»</w:t>
      </w:r>
    </w:p>
    <w:p w:rsidR="00554D70" w:rsidRDefault="00554D70" w:rsidP="00554D70">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Предметная линия    учебников А.И.Алексеев</w:t>
      </w:r>
      <w:proofErr w:type="gramStart"/>
      <w:r>
        <w:rPr>
          <w:rFonts w:ascii="Times New Roman" w:hAnsi="Times New Roman" w:cs="Times New Roman"/>
          <w:bCs/>
          <w:sz w:val="28"/>
          <w:szCs w:val="28"/>
        </w:rPr>
        <w:t xml:space="preserve"> ,</w:t>
      </w:r>
      <w:proofErr w:type="gramEnd"/>
      <w:r>
        <w:rPr>
          <w:rFonts w:ascii="Times New Roman" w:hAnsi="Times New Roman" w:cs="Times New Roman"/>
          <w:bCs/>
          <w:sz w:val="28"/>
          <w:szCs w:val="28"/>
        </w:rPr>
        <w:t>В.В.Николина, Е.К. Липкина.</w:t>
      </w:r>
    </w:p>
    <w:p w:rsidR="00554D70" w:rsidRDefault="00554D70" w:rsidP="00554D70">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«Полярная звезда»</w:t>
      </w:r>
    </w:p>
    <w:p w:rsidR="009A2A06" w:rsidRDefault="009A2A06" w:rsidP="009A2A06">
      <w:pPr>
        <w:spacing w:after="0" w:line="240" w:lineRule="auto"/>
        <w:jc w:val="center"/>
        <w:rPr>
          <w:rFonts w:ascii="Times New Roman" w:hAnsi="Times New Roman" w:cs="Times New Roman"/>
          <w:b/>
          <w:bCs/>
          <w:sz w:val="28"/>
          <w:szCs w:val="28"/>
        </w:rPr>
      </w:pPr>
    </w:p>
    <w:p w:rsidR="009A2A06" w:rsidRDefault="009A2A06" w:rsidP="009A2A06">
      <w:pPr>
        <w:spacing w:after="0" w:line="240" w:lineRule="auto"/>
        <w:jc w:val="center"/>
        <w:rPr>
          <w:rFonts w:ascii="Times New Roman" w:hAnsi="Times New Roman" w:cs="Times New Roman"/>
          <w:b/>
          <w:bCs/>
          <w:sz w:val="28"/>
          <w:szCs w:val="28"/>
        </w:rPr>
      </w:pPr>
    </w:p>
    <w:p w:rsidR="009A2A06" w:rsidRDefault="009A2A06" w:rsidP="009A2A06">
      <w:pPr>
        <w:spacing w:after="0" w:line="240" w:lineRule="auto"/>
        <w:rPr>
          <w:rFonts w:ascii="Times New Roman" w:hAnsi="Times New Roman" w:cs="Times New Roman"/>
          <w:b/>
          <w:bCs/>
          <w:sz w:val="28"/>
          <w:szCs w:val="28"/>
        </w:rPr>
      </w:pPr>
    </w:p>
    <w:p w:rsidR="009A2A06" w:rsidRDefault="00CB723B" w:rsidP="009A2A0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8</w:t>
      </w:r>
      <w:r w:rsidR="009A2A06">
        <w:rPr>
          <w:rFonts w:ascii="Times New Roman" w:hAnsi="Times New Roman" w:cs="Times New Roman"/>
          <w:b/>
          <w:bCs/>
          <w:sz w:val="28"/>
          <w:szCs w:val="28"/>
        </w:rPr>
        <w:t xml:space="preserve">КЛАСС </w:t>
      </w:r>
    </w:p>
    <w:p w:rsidR="009A2A06" w:rsidRDefault="009A2A06" w:rsidP="009A2A06">
      <w:pPr>
        <w:spacing w:after="0" w:line="240" w:lineRule="auto"/>
        <w:jc w:val="center"/>
        <w:rPr>
          <w:rFonts w:ascii="Times New Roman" w:hAnsi="Times New Roman" w:cs="Times New Roman"/>
          <w:b/>
          <w:bCs/>
          <w:sz w:val="28"/>
          <w:szCs w:val="28"/>
        </w:rPr>
      </w:pPr>
    </w:p>
    <w:p w:rsidR="009A2A06" w:rsidRDefault="009A2A06" w:rsidP="009A2A06">
      <w:pPr>
        <w:spacing w:after="0" w:line="240" w:lineRule="auto"/>
        <w:jc w:val="center"/>
        <w:rPr>
          <w:rFonts w:ascii="Times New Roman" w:hAnsi="Times New Roman" w:cs="Times New Roman"/>
          <w:b/>
          <w:bCs/>
          <w:sz w:val="28"/>
          <w:szCs w:val="28"/>
        </w:rPr>
      </w:pPr>
    </w:p>
    <w:p w:rsidR="009173FB" w:rsidRDefault="009A2A06" w:rsidP="00400947">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Составитель: Афонина Светлана Александровна.</w:t>
      </w:r>
    </w:p>
    <w:p w:rsidR="00400947" w:rsidRDefault="00400947" w:rsidP="009173FB">
      <w:pPr>
        <w:spacing w:after="0" w:line="240" w:lineRule="auto"/>
        <w:jc w:val="center"/>
        <w:rPr>
          <w:rFonts w:ascii="Times New Roman" w:hAnsi="Times New Roman" w:cs="Times New Roman"/>
          <w:b/>
          <w:bCs/>
          <w:sz w:val="28"/>
          <w:szCs w:val="28"/>
        </w:rPr>
      </w:pPr>
    </w:p>
    <w:p w:rsidR="009A2A06" w:rsidRDefault="009A2A06" w:rsidP="009173F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СОДЕРЖАНИЕ</w:t>
      </w:r>
    </w:p>
    <w:p w:rsidR="009A2A06" w:rsidRDefault="009A2A06" w:rsidP="009A2A06">
      <w:pPr>
        <w:pStyle w:val="a6"/>
        <w:numPr>
          <w:ilvl w:val="0"/>
          <w:numId w:val="2"/>
        </w:num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Пояснительная записка</w:t>
      </w:r>
      <w:r>
        <w:rPr>
          <w:rFonts w:ascii="Times New Roman" w:hAnsi="Times New Roman" w:cs="Times New Roman"/>
          <w:sz w:val="28"/>
          <w:szCs w:val="28"/>
        </w:rPr>
        <w:t xml:space="preserve"> </w:t>
      </w:r>
    </w:p>
    <w:p w:rsidR="009A2A06" w:rsidRDefault="009A2A06" w:rsidP="009A2A06">
      <w:pPr>
        <w:pStyle w:val="a6"/>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Рабочая программа по учебному предмету « География » разработана на основе образовательной программы основного общего образования МБОУ СОШ № 3 в соответствии с требованиями Федерального государственного образовательного стандарта основного общего образования, </w:t>
      </w:r>
      <w:proofErr w:type="gramStart"/>
      <w:r>
        <w:rPr>
          <w:rFonts w:ascii="Times New Roman" w:hAnsi="Times New Roman" w:cs="Times New Roman"/>
          <w:sz w:val="24"/>
          <w:szCs w:val="24"/>
        </w:rPr>
        <w:t>предъявляемых</w:t>
      </w:r>
      <w:proofErr w:type="gramEnd"/>
      <w:r>
        <w:rPr>
          <w:rFonts w:ascii="Times New Roman" w:hAnsi="Times New Roman" w:cs="Times New Roman"/>
          <w:sz w:val="24"/>
          <w:szCs w:val="24"/>
        </w:rPr>
        <w:t xml:space="preserve"> к результатам освоения основной образовательной программы.</w:t>
      </w:r>
    </w:p>
    <w:p w:rsidR="009A2A06" w:rsidRDefault="009A2A06" w:rsidP="009A2A06">
      <w:pPr>
        <w:pStyle w:val="a5"/>
      </w:pPr>
      <w:r>
        <w:t>Данная рабочая программа составлена к АОП обучающихся с ЗПР МБОУ СОШ №3 для ребенка с ОВЗ обучающегося в общеобразовательном классе в условиях инклюзивного образования, в соответствии с ФГОС и особенностями ребенка с ЗПР</w:t>
      </w:r>
      <w:r w:rsidR="00B148E4">
        <w:t xml:space="preserve"> вариант 7</w:t>
      </w:r>
      <w:r>
        <w:t>, с учетом коллегиального заключения Болховской ПМПК</w:t>
      </w:r>
      <w:r w:rsidR="00B148E4">
        <w:t xml:space="preserve"> (Протокол №22</w:t>
      </w:r>
      <w:r>
        <w:t xml:space="preserve"> </w:t>
      </w:r>
      <w:proofErr w:type="gramStart"/>
      <w:r>
        <w:t>от</w:t>
      </w:r>
      <w:proofErr w:type="gramEnd"/>
      <w:r>
        <w:t xml:space="preserve"> </w:t>
      </w:r>
      <w:r w:rsidR="00B148E4">
        <w:t>12.02</w:t>
      </w:r>
      <w:r>
        <w:t>.2024)</w:t>
      </w:r>
    </w:p>
    <w:p w:rsidR="009A2A06" w:rsidRDefault="009A2A06" w:rsidP="009A2A06">
      <w:pPr>
        <w:ind w:left="-7" w:firstLine="853"/>
        <w:jc w:val="center"/>
        <w:rPr>
          <w:rFonts w:ascii="Times New Roman" w:hAnsi="Times New Roman" w:cs="Times New Roman"/>
          <w:b/>
          <w:sz w:val="24"/>
          <w:szCs w:val="24"/>
        </w:rPr>
      </w:pPr>
      <w:bookmarkStart w:id="0" w:name="_GoBack"/>
      <w:r>
        <w:rPr>
          <w:rFonts w:ascii="Times New Roman" w:hAnsi="Times New Roman" w:cs="Times New Roman"/>
          <w:b/>
          <w:sz w:val="24"/>
          <w:szCs w:val="24"/>
        </w:rPr>
        <w:t>Общая характеристика детей с ЗПР</w:t>
      </w:r>
    </w:p>
    <w:p w:rsidR="009A2A06" w:rsidRDefault="009A2A06" w:rsidP="009A2A06">
      <w:pPr>
        <w:ind w:left="-7" w:firstLine="853"/>
        <w:rPr>
          <w:rFonts w:ascii="Times New Roman" w:hAnsi="Times New Roman" w:cs="Times New Roman"/>
          <w:sz w:val="24"/>
          <w:szCs w:val="24"/>
        </w:rPr>
      </w:pPr>
      <w:r>
        <w:rPr>
          <w:rFonts w:ascii="Times New Roman" w:hAnsi="Times New Roman" w:cs="Times New Roman"/>
          <w:sz w:val="24"/>
          <w:szCs w:val="24"/>
        </w:rPr>
        <w:t>Для детей с задержкой психического развития, характерна «</w:t>
      </w:r>
      <w:proofErr w:type="spellStart"/>
      <w:r>
        <w:rPr>
          <w:rFonts w:ascii="Times New Roman" w:hAnsi="Times New Roman" w:cs="Times New Roman"/>
          <w:sz w:val="24"/>
          <w:szCs w:val="24"/>
        </w:rPr>
        <w:t>дефицитарность</w:t>
      </w:r>
      <w:proofErr w:type="spellEnd"/>
      <w:r>
        <w:rPr>
          <w:rFonts w:ascii="Times New Roman" w:hAnsi="Times New Roman" w:cs="Times New Roman"/>
          <w:sz w:val="24"/>
          <w:szCs w:val="24"/>
        </w:rPr>
        <w:t xml:space="preserve">» предпосылок мышления: памяти, внимания, темпа и переключаемости психических процессов, замедленность процесса приема и переработки сенсорной информации, неполноценность пространственной ориентировки. Значительная часть нарушения школьных навыков, в большинстве случаев, связана с недоразвитием зрительных, слуховых и моторных функций. Дети также испытывают трудности в обучении из-за нарушения эмоциональной регуляции, неустойчивости внимания, утомляемости, импульсивности поведения, </w:t>
      </w:r>
      <w:proofErr w:type="spellStart"/>
      <w:r>
        <w:rPr>
          <w:rFonts w:ascii="Times New Roman" w:hAnsi="Times New Roman" w:cs="Times New Roman"/>
          <w:sz w:val="24"/>
          <w:szCs w:val="24"/>
        </w:rPr>
        <w:t>несформированности</w:t>
      </w:r>
      <w:proofErr w:type="spellEnd"/>
      <w:r>
        <w:rPr>
          <w:rFonts w:ascii="Times New Roman" w:hAnsi="Times New Roman" w:cs="Times New Roman"/>
          <w:sz w:val="24"/>
          <w:szCs w:val="24"/>
        </w:rPr>
        <w:t xml:space="preserve"> сенсорных представлений. </w:t>
      </w:r>
    </w:p>
    <w:p w:rsidR="009A2A06" w:rsidRDefault="009A2A06" w:rsidP="009A2A06">
      <w:pPr>
        <w:rPr>
          <w:rFonts w:ascii="Times New Roman" w:hAnsi="Times New Roman" w:cs="Times New Roman"/>
          <w:sz w:val="24"/>
          <w:szCs w:val="24"/>
        </w:rPr>
      </w:pPr>
      <w:r>
        <w:rPr>
          <w:rFonts w:ascii="Times New Roman" w:hAnsi="Times New Roman" w:cs="Times New Roman"/>
          <w:color w:val="000000"/>
          <w:sz w:val="24"/>
          <w:szCs w:val="24"/>
        </w:rPr>
        <w:t xml:space="preserve">У детей с ЗПР  отсутствует мотивация к учебе, либо имеется отставание в овладении школьными навыками (чтения, письма, счета). Отсутствие концентрации и быстрое рассеивание внимания приводят к тому, что им трудно или невозможно функционировать в большой группе и самостоятельно выполнять задания. Кроме того, излишняя подвижность и эмоциональные проблемы являются причинами того, что эти дети, несмотря на их возможности, не достигают в школе желаемых результатов. </w:t>
      </w:r>
      <w:proofErr w:type="gramStart"/>
      <w:r>
        <w:rPr>
          <w:rFonts w:ascii="Times New Roman" w:hAnsi="Times New Roman" w:cs="Times New Roman"/>
          <w:color w:val="000000"/>
          <w:sz w:val="24"/>
          <w:szCs w:val="24"/>
        </w:rPr>
        <w:t>Обучающемуся</w:t>
      </w:r>
      <w:proofErr w:type="gramEnd"/>
      <w:r>
        <w:rPr>
          <w:rFonts w:ascii="Times New Roman" w:hAnsi="Times New Roman" w:cs="Times New Roman"/>
          <w:color w:val="000000"/>
          <w:sz w:val="24"/>
          <w:szCs w:val="24"/>
        </w:rPr>
        <w:t xml:space="preserve"> с ЗПР необходим хорошо структурированный материал. Для детей с ЗПР важно обучение без принуждения, основанное на интересе, успехе, доверии, рефлексии изученного материала. Важно, чтобы школьники через выполнение доступных по темпу и </w:t>
      </w:r>
      <w:proofErr w:type="spellStart"/>
      <w:r>
        <w:rPr>
          <w:rFonts w:ascii="Times New Roman" w:hAnsi="Times New Roman" w:cs="Times New Roman"/>
          <w:color w:val="000000"/>
          <w:sz w:val="24"/>
          <w:szCs w:val="24"/>
        </w:rPr>
        <w:t>характеру</w:t>
      </w:r>
      <w:proofErr w:type="gramStart"/>
      <w:r>
        <w:rPr>
          <w:rFonts w:ascii="Times New Roman" w:hAnsi="Times New Roman" w:cs="Times New Roman"/>
          <w:color w:val="000000"/>
          <w:sz w:val="24"/>
          <w:szCs w:val="24"/>
        </w:rPr>
        <w:t>,л</w:t>
      </w:r>
      <w:proofErr w:type="gramEnd"/>
      <w:r>
        <w:rPr>
          <w:rFonts w:ascii="Times New Roman" w:hAnsi="Times New Roman" w:cs="Times New Roman"/>
          <w:color w:val="000000"/>
          <w:sz w:val="24"/>
          <w:szCs w:val="24"/>
        </w:rPr>
        <w:t>ичностно</w:t>
      </w:r>
      <w:proofErr w:type="spellEnd"/>
      <w:r>
        <w:rPr>
          <w:rFonts w:ascii="Times New Roman" w:hAnsi="Times New Roman" w:cs="Times New Roman"/>
          <w:color w:val="000000"/>
          <w:sz w:val="24"/>
          <w:szCs w:val="24"/>
        </w:rPr>
        <w:t xml:space="preserve"> ориентированных заданий поверили в свои возможности, испытали чувство успеха, которое должно стать сильнейшим мотивом, вызывающим желание учиться.</w:t>
      </w:r>
    </w:p>
    <w:bookmarkEnd w:id="0"/>
    <w:p w:rsidR="009A2A06" w:rsidRDefault="009A2A06" w:rsidP="009A2A06">
      <w:pPr>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1.1. Федеральный закон от 29.12.2012 №273-ФЗ «Об образовании в Российской Федерации». http://www.consultant.ru/document/cons_doc_LAW_140174/ </w:t>
      </w:r>
      <w:r>
        <w:rPr>
          <w:rFonts w:ascii="Times New Roman" w:hAnsi="Times New Roman" w:cs="Times New Roman"/>
          <w:sz w:val="24"/>
          <w:szCs w:val="24"/>
        </w:rPr>
        <w:tab/>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1.2. Приказ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31.05.2021 N 287 "Об утверждении федерального государственного образовательного стандарта основного общего образования" (Зарегистрировано в Минюсте России 05.07.2021 N 64101). </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1.3.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31.12. 2015 N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N 1897"(Зарегистрировано в Минюсте России 02.02.2016 N 40937) </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1.4.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31.12.2015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 (Зарегистрировано в Минюсте России 09.02.2016 N 41020). </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1.5. Письмо Министерства образования и науки Российской Федерации от 18.08.2017 №09-1672 «О направлении методических рекомендаций»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1.6. Письмо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15.02.2022 N АЗ-113/03 "О направлении методических рекомендаций" (вместе с "Информационно методическим письмом о введении федеральных государственных образовательных стандартов начального общего и основного общего образования") </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1.7. Приказ Министерства образования и науки Российской Федерации от 30.08.2013 №1015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(в ред. приказа от 10.06.2019 №286) </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1.8. Приказ Министерства просвещения Российской Федерации от 28.12.2018 №345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приказа от 22.11.2019 №632) https://fpu.edu.ru/ </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1.9. </w:t>
      </w:r>
      <w:proofErr w:type="gramStart"/>
      <w:r>
        <w:rPr>
          <w:rFonts w:ascii="Times New Roman" w:hAnsi="Times New Roman" w:cs="Times New Roman"/>
          <w:sz w:val="24"/>
          <w:szCs w:val="24"/>
        </w:rPr>
        <w:t xml:space="preserve">Приказ № 766 Министерства просвещения Российской Федерации от 23.12.2020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 Соответствующий документ зарегистрирован Минюстом России 2 марта 2021 года № 62645. </w:t>
      </w:r>
      <w:proofErr w:type="gramEnd"/>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1.10. Приказ Министерства образования и науки Российской Федерации от 09.06.2016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1.11. Федеральный закон 24.07.1998 №124-ФЗ "Об основных гарантиях прав ребенка в Российской Федерации" </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1.12.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20.09.2013 №1082 «Об утверждении положения о </w:t>
      </w:r>
      <w:proofErr w:type="spellStart"/>
      <w:r>
        <w:rPr>
          <w:rFonts w:ascii="Times New Roman" w:hAnsi="Times New Roman" w:cs="Times New Roman"/>
          <w:sz w:val="24"/>
          <w:szCs w:val="24"/>
        </w:rPr>
        <w:t>психолого-медико-педагогической</w:t>
      </w:r>
      <w:proofErr w:type="spellEnd"/>
      <w:r>
        <w:rPr>
          <w:rFonts w:ascii="Times New Roman" w:hAnsi="Times New Roman" w:cs="Times New Roman"/>
          <w:sz w:val="24"/>
          <w:szCs w:val="24"/>
        </w:rPr>
        <w:t xml:space="preserve"> комиссии» </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1.13. Постановление Главного государственного санитарного врача Российской Федерации от 28.09.2020г. №28 «Об утверждении санитарных правил СП 2.4.3648-20 «Санитарно-эпидемиологические требования к организации воспитания и обучения отдыха и оздоровления детей и молодежи» (вместе с «СП 2.4.36.48-20 Санитарные правила…») (зарегистрировано в Минюсте России 18.12.2020. №61573) </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1.14. Постановление Главного государственного санитарного врача Российской Федерации от 28 января 2021 г. Санитарные правила и нормами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1.15. Приказ Министерства труда и социальной защиты Российской Федерации от 18.10.2013 №544н (ред. от 05.08.2016)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1.16. Указ Президента РФ от 7 мая 2018 г. № 204 «О национальных целях и стратегических задачах развития Российской Федерации на период до 2024 года» (ред. от 21.07.2020).</w:t>
      </w:r>
    </w:p>
    <w:p w:rsidR="009A2A06" w:rsidRDefault="009A2A06" w:rsidP="009A2A06">
      <w:pPr>
        <w:spacing w:after="0" w:line="240" w:lineRule="auto"/>
        <w:ind w:firstLine="708"/>
        <w:jc w:val="both"/>
        <w:rPr>
          <w:rFonts w:ascii="Times New Roman" w:hAnsi="Times New Roman" w:cs="Times New Roman"/>
          <w:sz w:val="24"/>
          <w:szCs w:val="24"/>
        </w:rPr>
      </w:pPr>
    </w:p>
    <w:p w:rsidR="009A2A06" w:rsidRDefault="009A2A06" w:rsidP="009A2A06">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Адаптированная рабочая программа по географии для обучающихся с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31.05.2021г. № 287, зарегистрирован Министерством юстиции РФ 05.07.2021г., </w:t>
      </w:r>
      <w:proofErr w:type="spellStart"/>
      <w:r>
        <w:rPr>
          <w:rFonts w:ascii="Times New Roman" w:hAnsi="Times New Roman" w:cs="Times New Roman"/>
          <w:sz w:val="24"/>
          <w:szCs w:val="24"/>
        </w:rPr>
        <w:t>рег</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Номер 64101) (далее – ФГОС ООО), Адаптированной основной образовательной программы основного общего образования обучающихся с ЗПР (далее – АООП ООО ЗПР), примерной программы основного общего образования «География», Примерной программы воспитания, с учётом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w:t>
      </w:r>
      <w:proofErr w:type="gramEnd"/>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Согласно своему назначению примерная рабочая программа является ориентиром для составления рабочих авторских программ: она даёт представление о целях обучения, воспитания и </w:t>
      </w:r>
      <w:proofErr w:type="gramStart"/>
      <w:r>
        <w:rPr>
          <w:rFonts w:ascii="Times New Roman" w:hAnsi="Times New Roman" w:cs="Times New Roman"/>
          <w:sz w:val="24"/>
          <w:szCs w:val="24"/>
        </w:rPr>
        <w:t>развития</w:t>
      </w:r>
      <w:proofErr w:type="gramEnd"/>
      <w:r>
        <w:rPr>
          <w:rFonts w:ascii="Times New Roman" w:hAnsi="Times New Roman" w:cs="Times New Roman"/>
          <w:sz w:val="24"/>
          <w:szCs w:val="24"/>
        </w:rPr>
        <w:t xml:space="preserve"> обучающихся ЗПР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(примерную) последовательность их изучения с учётом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внутрипредметных</w:t>
      </w:r>
      <w:proofErr w:type="spellEnd"/>
      <w:r>
        <w:rPr>
          <w:rFonts w:ascii="Times New Roman" w:hAnsi="Times New Roman" w:cs="Times New Roman"/>
          <w:sz w:val="24"/>
          <w:szCs w:val="24"/>
        </w:rPr>
        <w:t xml:space="preserve"> связей, логики учебного процесса, возрастных и психологических особенностей обучающихся с ЗПР; </w:t>
      </w:r>
      <w:proofErr w:type="gramStart"/>
      <w:r>
        <w:rPr>
          <w:rFonts w:ascii="Times New Roman" w:hAnsi="Times New Roman" w:cs="Times New Roman"/>
          <w:sz w:val="24"/>
          <w:szCs w:val="24"/>
        </w:rPr>
        <w:t>определяет возможности предмета для реализации требований к результатом освоения адаптированной основной образовательной программы основного общего образования обучающихся с задержкой психического развития, требований к результатом обучения географии, а также основных видов деятельности обучающихся.</w:t>
      </w:r>
      <w:proofErr w:type="gramEnd"/>
    </w:p>
    <w:p w:rsidR="009A2A06" w:rsidRDefault="009A2A06" w:rsidP="009A2A06">
      <w:pPr>
        <w:spacing w:after="0" w:line="240" w:lineRule="auto"/>
        <w:ind w:firstLine="708"/>
        <w:jc w:val="center"/>
        <w:rPr>
          <w:rFonts w:ascii="Times New Roman" w:hAnsi="Times New Roman" w:cs="Times New Roman"/>
          <w:sz w:val="24"/>
          <w:szCs w:val="24"/>
        </w:rPr>
      </w:pPr>
    </w:p>
    <w:p w:rsidR="009A2A06" w:rsidRDefault="009A2A06" w:rsidP="009A2A06">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2. Общая характеристика учебного предмета «География»</w:t>
      </w:r>
    </w:p>
    <w:p w:rsidR="009A2A06" w:rsidRDefault="009A2A06" w:rsidP="009A2A06">
      <w:pPr>
        <w:spacing w:after="0" w:line="240" w:lineRule="auto"/>
        <w:ind w:firstLine="708"/>
        <w:rPr>
          <w:rFonts w:ascii="Times New Roman" w:hAnsi="Times New Roman" w:cs="Times New Roman"/>
          <w:b/>
          <w:bCs/>
          <w:sz w:val="24"/>
          <w:szCs w:val="24"/>
        </w:rPr>
      </w:pP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Учебный предмет «География» входит в предметную область «Общественно-научные предметы». Изучение предмета «География» обеспечивает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адаптация к условиям окружающей среды и обеспечения безопасности жизнедеятельности; формирует у обучающихся научное мировоззрение, освоение общенаучных методов (наблюдение, измерение, моделирование)</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своение практического применения </w:t>
      </w:r>
      <w:r>
        <w:rPr>
          <w:rFonts w:ascii="Times New Roman" w:hAnsi="Times New Roman" w:cs="Times New Roman"/>
          <w:sz w:val="24"/>
          <w:szCs w:val="24"/>
        </w:rPr>
        <w:lastRenderedPageBreak/>
        <w:t xml:space="preserve">научных знаний основано на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связей с предметами «Физика», «Химия», «Биология», «Математика», «Экология», «Основы безопасности жизнедеятельности», «История», «Русский язык», «Литература» и др.</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Предмет «География» направлен на формирование интереса к природному и социальному миру. </w:t>
      </w:r>
      <w:proofErr w:type="gramStart"/>
      <w:r>
        <w:rPr>
          <w:rFonts w:ascii="Times New Roman" w:hAnsi="Times New Roman" w:cs="Times New Roman"/>
          <w:sz w:val="24"/>
          <w:szCs w:val="24"/>
        </w:rPr>
        <w:t xml:space="preserve">Значимость предмета «География» для формирования жизненной компетенции обучающихся с ЗПР заключается в углублении представлений о целостной научной картине природного и </w:t>
      </w:r>
      <w:proofErr w:type="spellStart"/>
      <w:r>
        <w:rPr>
          <w:rFonts w:ascii="Times New Roman" w:hAnsi="Times New Roman" w:cs="Times New Roman"/>
          <w:sz w:val="24"/>
          <w:szCs w:val="24"/>
        </w:rPr>
        <w:t>социокультурного</w:t>
      </w:r>
      <w:proofErr w:type="spellEnd"/>
      <w:r>
        <w:rPr>
          <w:rFonts w:ascii="Times New Roman" w:hAnsi="Times New Roman" w:cs="Times New Roman"/>
          <w:sz w:val="24"/>
          <w:szCs w:val="24"/>
        </w:rPr>
        <w:t xml:space="preserve"> мира, в углублении представлений об отношениях человека с природой, обществом, другими людьми, государством, понимании взаимосвязей между деятельностью человека и состоянием природы, в накоплении разнообразных впечатлений, формировании потребности получать эти впечатления (на прогулках, в путешествиях) и делиться ими.</w:t>
      </w:r>
      <w:proofErr w:type="gramEnd"/>
      <w:r>
        <w:rPr>
          <w:rFonts w:ascii="Times New Roman" w:hAnsi="Times New Roman" w:cs="Times New Roman"/>
          <w:sz w:val="24"/>
          <w:szCs w:val="24"/>
        </w:rPr>
        <w:t xml:space="preserve"> Изучение данного предмета обучающимися с ЗПР способствует осознанию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 Предмет «География» даёт благодатный материал для патриотического, интернационального и экологического воспитания обучающихся с ЗПР.</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Программа отражает содержание обучение предмету «География» с учётом особых образовательных потребностей обучающихся с ЗПР. Овладение учебным предметом «География» представляет определённую трудность </w:t>
      </w:r>
      <w:proofErr w:type="gramStart"/>
      <w:r>
        <w:rPr>
          <w:rFonts w:ascii="Times New Roman" w:hAnsi="Times New Roman" w:cs="Times New Roman"/>
          <w:sz w:val="24"/>
          <w:szCs w:val="24"/>
        </w:rPr>
        <w:t>для</w:t>
      </w:r>
      <w:proofErr w:type="gramEnd"/>
      <w:r>
        <w:rPr>
          <w:rFonts w:ascii="Times New Roman" w:hAnsi="Times New Roman" w:cs="Times New Roman"/>
          <w:sz w:val="24"/>
          <w:szCs w:val="24"/>
        </w:rPr>
        <w:t xml:space="preserve">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трудностями самостоятельной организации своей учебной деятельности, сложностями при работе с текстом (определение в тексте значимой и второстепенной информации). Содержание программы позволяет совершенствовать познавательную деятельность обучающихся с ЗПР за счёт овладения мыслительными операциями сравнения, обобщения, развития способности аргументировать своё мнение, формирования возможностей совместной деятельности.</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учёт особенностей их развития; использование алгоритмов, </w:t>
      </w:r>
      <w:proofErr w:type="spellStart"/>
      <w:r>
        <w:rPr>
          <w:rFonts w:ascii="Times New Roman" w:hAnsi="Times New Roman" w:cs="Times New Roman"/>
          <w:sz w:val="24"/>
          <w:szCs w:val="24"/>
        </w:rPr>
        <w:t>внутрипредметных</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связей, постепенное усложнение изучаемого материала; некоторый </w:t>
      </w:r>
      <w:proofErr w:type="gramStart"/>
      <w:r>
        <w:rPr>
          <w:rFonts w:ascii="Times New Roman" w:hAnsi="Times New Roman" w:cs="Times New Roman"/>
          <w:sz w:val="24"/>
          <w:szCs w:val="24"/>
        </w:rPr>
        <w:t>материал</w:t>
      </w:r>
      <w:proofErr w:type="gramEnd"/>
      <w:r>
        <w:rPr>
          <w:rFonts w:ascii="Times New Roman" w:hAnsi="Times New Roman" w:cs="Times New Roman"/>
          <w:sz w:val="24"/>
          <w:szCs w:val="24"/>
        </w:rPr>
        <w:t xml:space="preserve"> возможно давать в ознакомительном плане. При изучении географии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с ЗПР необходимо осуществлять взаимодействие на </w:t>
      </w:r>
      <w:proofErr w:type="spellStart"/>
      <w:r>
        <w:rPr>
          <w:rFonts w:ascii="Times New Roman" w:hAnsi="Times New Roman" w:cs="Times New Roman"/>
          <w:sz w:val="24"/>
          <w:szCs w:val="24"/>
        </w:rPr>
        <w:t>полисенсорной</w:t>
      </w:r>
      <w:proofErr w:type="spellEnd"/>
      <w:r>
        <w:rPr>
          <w:rFonts w:ascii="Times New Roman" w:hAnsi="Times New Roman" w:cs="Times New Roman"/>
          <w:sz w:val="24"/>
          <w:szCs w:val="24"/>
        </w:rPr>
        <w:t xml:space="preserve"> основе.</w:t>
      </w:r>
    </w:p>
    <w:p w:rsidR="009A2A06" w:rsidRDefault="009A2A06" w:rsidP="009A2A06">
      <w:pPr>
        <w:spacing w:after="0" w:line="240" w:lineRule="auto"/>
        <w:ind w:firstLine="708"/>
        <w:jc w:val="both"/>
        <w:rPr>
          <w:rFonts w:ascii="Times New Roman" w:hAnsi="Times New Roman" w:cs="Times New Roman"/>
          <w:sz w:val="24"/>
          <w:szCs w:val="24"/>
        </w:rPr>
      </w:pPr>
    </w:p>
    <w:p w:rsidR="009A2A06" w:rsidRDefault="009A2A06" w:rsidP="009A2A06">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3. Цели и задачи изучения учебного предмета «География»</w:t>
      </w:r>
    </w:p>
    <w:p w:rsidR="009A2A06" w:rsidRDefault="009A2A06" w:rsidP="009A2A06">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Цель и задачи преподавания географии обучающихся с ЗПР максимально приближены к задачам, поставленным ФГОС ООО, и учитывают специфические особенности обучающихся.</w:t>
      </w:r>
      <w:proofErr w:type="gramEnd"/>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Общие цели</w:t>
      </w:r>
      <w:r>
        <w:rPr>
          <w:rFonts w:ascii="Times New Roman" w:hAnsi="Times New Roman" w:cs="Times New Roman"/>
          <w:sz w:val="24"/>
          <w:szCs w:val="24"/>
        </w:rPr>
        <w:t xml:space="preserve"> изучения учебного предмета «География» представлены в АООП.</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 xml:space="preserve">Цель </w:t>
      </w:r>
      <w:r>
        <w:rPr>
          <w:rFonts w:ascii="Times New Roman" w:hAnsi="Times New Roman" w:cs="Times New Roman"/>
          <w:sz w:val="24"/>
          <w:szCs w:val="24"/>
        </w:rPr>
        <w:t xml:space="preserve">обучения географии обучающихся с ЗПР заключаются в формировании географической картины мира; овладении знаниями о характере, сущности и динамике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 </w:t>
      </w:r>
      <w:proofErr w:type="gramStart"/>
      <w:r>
        <w:rPr>
          <w:rFonts w:ascii="Times New Roman" w:hAnsi="Times New Roman" w:cs="Times New Roman"/>
          <w:sz w:val="24"/>
          <w:szCs w:val="24"/>
        </w:rPr>
        <w:t>понимании</w:t>
      </w:r>
      <w:proofErr w:type="gramEnd"/>
      <w:r>
        <w:rPr>
          <w:rFonts w:ascii="Times New Roman" w:hAnsi="Times New Roman" w:cs="Times New Roman"/>
          <w:sz w:val="24"/>
          <w:szCs w:val="24"/>
        </w:rPr>
        <w:t xml:space="preserve"> главных особенностей взаимодействия природы и общества на современном этапе его развития, значении охраны окружающей среды и рационального </w:t>
      </w:r>
      <w:proofErr w:type="spellStart"/>
      <w:r>
        <w:rPr>
          <w:rFonts w:ascii="Times New Roman" w:hAnsi="Times New Roman" w:cs="Times New Roman"/>
          <w:sz w:val="24"/>
          <w:szCs w:val="24"/>
        </w:rPr>
        <w:t>природоиспользования</w:t>
      </w:r>
      <w:proofErr w:type="spellEnd"/>
      <w:r>
        <w:rPr>
          <w:rFonts w:ascii="Times New Roman" w:hAnsi="Times New Roman" w:cs="Times New Roman"/>
          <w:sz w:val="24"/>
          <w:szCs w:val="24"/>
        </w:rPr>
        <w:t>, осуществления стратегии устойчивого развития в масштабах России и мира.</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Изучение географии на уровне основного общего образования решает следующие </w:t>
      </w:r>
      <w:r>
        <w:rPr>
          <w:rFonts w:ascii="Times New Roman" w:hAnsi="Times New Roman" w:cs="Times New Roman"/>
          <w:i/>
          <w:iCs/>
          <w:sz w:val="24"/>
          <w:szCs w:val="24"/>
        </w:rPr>
        <w:t xml:space="preserve">задачи: </w:t>
      </w:r>
    </w:p>
    <w:p w:rsidR="009A2A06" w:rsidRDefault="009A2A06" w:rsidP="009A2A06">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lastRenderedPageBreak/>
        <w:t>формирование у обучающихся с ЗПР представлений о географии, её роли в освоении планеты человеком,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 в том числе задачи охраны окружающей среды и рационального пользования;</w:t>
      </w:r>
    </w:p>
    <w:p w:rsidR="009A2A06" w:rsidRDefault="009A2A06" w:rsidP="009A2A06">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быстро изменяющемся мире и адекватной ориентации в нём;</w:t>
      </w:r>
    </w:p>
    <w:p w:rsidR="009A2A06" w:rsidRDefault="009A2A06" w:rsidP="009A2A06">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отдельных странах;</w:t>
      </w:r>
    </w:p>
    <w:p w:rsidR="009A2A06" w:rsidRDefault="009A2A06" w:rsidP="009A2A06">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rsidR="009A2A06" w:rsidRDefault="009A2A06" w:rsidP="009A2A06">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основами картографической грамотности;</w:t>
      </w:r>
    </w:p>
    <w:p w:rsidR="009A2A06" w:rsidRDefault="009A2A06" w:rsidP="009A2A06">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основными навыками нахождения, использования и презентации географической информации;</w:t>
      </w:r>
    </w:p>
    <w:p w:rsidR="009A2A06" w:rsidRDefault="009A2A06" w:rsidP="009A2A06">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rsidR="009A2A06" w:rsidRDefault="009A2A06" w:rsidP="009A2A06">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Особенности психического развития обучающихся с ЗПР обусловливают дополнительные коррекционные задачи учебного предмета «География», направленные на развитие мыслительной (в том числе знаково-символической) и речевой деятельности; повышение познавательной активности; формирование умения самостоятельно организовывать свою учебную деятельность, использовать схемы, шаблоны, алгоритмы учебных действий; создание условий для осмысленного выполнения учебной работы.</w:t>
      </w:r>
      <w:proofErr w:type="gramEnd"/>
    </w:p>
    <w:p w:rsidR="009A2A06" w:rsidRDefault="009A2A06" w:rsidP="009A2A06">
      <w:pPr>
        <w:spacing w:after="0" w:line="240" w:lineRule="auto"/>
        <w:jc w:val="center"/>
        <w:rPr>
          <w:rFonts w:ascii="Times New Roman" w:hAnsi="Times New Roman" w:cs="Times New Roman"/>
          <w:sz w:val="24"/>
          <w:szCs w:val="24"/>
        </w:rPr>
      </w:pPr>
    </w:p>
    <w:p w:rsidR="009A2A06" w:rsidRDefault="009A2A06" w:rsidP="009A2A0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 Особенности отбора и адаптации учебного материала по географии</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Обучение учебному предмету «География» необходимо строить на создании оптимальных условий для усвоения программного материала обучающимися с ЗПР. </w:t>
      </w:r>
      <w:proofErr w:type="gramStart"/>
      <w:r>
        <w:rPr>
          <w:rFonts w:ascii="Times New Roman" w:hAnsi="Times New Roman" w:cs="Times New Roman"/>
          <w:sz w:val="24"/>
          <w:szCs w:val="24"/>
        </w:rPr>
        <w:t xml:space="preserve">Важнейшим является соблюдение индивидуального и дифференцированного подхода к обучающимся, зависящего от уровня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w:t>
      </w:r>
      <w:proofErr w:type="gramEnd"/>
    </w:p>
    <w:p w:rsidR="009A2A06" w:rsidRDefault="009A2A06" w:rsidP="009A2A06">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ориентация педагогического процесса на развитие всех сторон личности обучающегося с ЗПР, наиболее важных психических функций, их качеств и свойств;</w:t>
      </w:r>
    </w:p>
    <w:p w:rsidR="009A2A06" w:rsidRDefault="009A2A06" w:rsidP="009A2A06">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преодоление речевого недоразвития на материале курса географии (накопление словарного запаса, овладение разными формами и видами речевой деятельности);</w:t>
      </w:r>
    </w:p>
    <w:p w:rsidR="009A2A06" w:rsidRDefault="009A2A06" w:rsidP="009A2A06">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 xml:space="preserve">использование и коррекция самостоятельно приобретённых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представлений об окружающей природной деятельности, дальнейшее их развитие и обогащение;</w:t>
      </w:r>
    </w:p>
    <w:p w:rsidR="009A2A06" w:rsidRDefault="009A2A06" w:rsidP="009A2A06">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учёт индивидуальных особенностей и интересов;</w:t>
      </w:r>
    </w:p>
    <w:p w:rsidR="009A2A06" w:rsidRDefault="009A2A06" w:rsidP="009A2A06">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lastRenderedPageBreak/>
        <w:t xml:space="preserve">создание комфортного </w:t>
      </w:r>
      <w:proofErr w:type="spellStart"/>
      <w:r>
        <w:rPr>
          <w:rFonts w:ascii="Times New Roman" w:hAnsi="Times New Roman" w:cs="Times New Roman"/>
          <w:sz w:val="24"/>
          <w:szCs w:val="24"/>
        </w:rPr>
        <w:t>психоэмоционального</w:t>
      </w:r>
      <w:proofErr w:type="spellEnd"/>
      <w:r>
        <w:rPr>
          <w:rFonts w:ascii="Times New Roman" w:hAnsi="Times New Roman" w:cs="Times New Roman"/>
          <w:sz w:val="24"/>
          <w:szCs w:val="24"/>
        </w:rPr>
        <w:t xml:space="preserve"> режима; использование современных педагогических технологий, в том числе информационных, для оптимизации образовательного процесса, повышение его эффективности, повышения познавательной активности обучающихся с ЗПР;</w:t>
      </w:r>
    </w:p>
    <w:p w:rsidR="009A2A06" w:rsidRDefault="009A2A06" w:rsidP="009A2A06">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использование специальных методов, приёмов, средств, обходных путей обучения;</w:t>
      </w:r>
    </w:p>
    <w:p w:rsidR="009A2A06" w:rsidRDefault="009A2A06" w:rsidP="009A2A06">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 xml:space="preserve">создание </w:t>
      </w:r>
      <w:proofErr w:type="spellStart"/>
      <w:r>
        <w:rPr>
          <w:rFonts w:ascii="Times New Roman" w:hAnsi="Times New Roman" w:cs="Times New Roman"/>
          <w:sz w:val="24"/>
          <w:szCs w:val="24"/>
        </w:rPr>
        <w:t>здоровьесберегающих</w:t>
      </w:r>
      <w:proofErr w:type="spellEnd"/>
      <w:r>
        <w:rPr>
          <w:rFonts w:ascii="Times New Roman" w:hAnsi="Times New Roman" w:cs="Times New Roman"/>
          <w:sz w:val="24"/>
          <w:szCs w:val="24"/>
        </w:rPr>
        <w:t xml:space="preserve">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9A2A06" w:rsidRDefault="009A2A06" w:rsidP="009A2A06">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усиление краеведческой составляющей в содержании изучаемого материала.</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Краеведческая основа материала усиливает воспитательное воздействие содержания предмета, «приближает» его к </w:t>
      </w:r>
      <w:proofErr w:type="gramStart"/>
      <w:r>
        <w:rPr>
          <w:rFonts w:ascii="Times New Roman" w:hAnsi="Times New Roman" w:cs="Times New Roman"/>
          <w:sz w:val="24"/>
          <w:szCs w:val="24"/>
        </w:rPr>
        <w:t>обучающемуся</w:t>
      </w:r>
      <w:proofErr w:type="gramEnd"/>
      <w:r>
        <w:rPr>
          <w:rFonts w:ascii="Times New Roman" w:hAnsi="Times New Roman" w:cs="Times New Roman"/>
          <w:sz w:val="24"/>
          <w:szCs w:val="24"/>
        </w:rPr>
        <w:t>.</w:t>
      </w:r>
    </w:p>
    <w:p w:rsidR="009A2A06" w:rsidRDefault="009A2A06" w:rsidP="009A2A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Изучение своего края обеспечивает режим «включенности» обучающегося в сюжет урока, и потому краеведческая составляющая в содержании географии обладает высокими мотивирующими качествами. </w:t>
      </w:r>
      <w:proofErr w:type="gramStart"/>
      <w:r>
        <w:rPr>
          <w:rFonts w:ascii="Times New Roman" w:hAnsi="Times New Roman" w:cs="Times New Roman"/>
          <w:sz w:val="24"/>
          <w:szCs w:val="24"/>
        </w:rPr>
        <w:t>Формы проведения уроков географии по освоению краеведческого содержания, отличные от традиционных (очная и виртуальная экскурсия, полевая практика, практикум, исследовательская лаборатория и др.), позволяют комплексно воздействовать на обучающегося: активизировать способы восприятия новой информации, воображение, чувственный опыт, облегчить осуществление обратной связи между педагогом и обучающимся, а в конечном итоге – создать условия для роста качества образовательного процесса.</w:t>
      </w:r>
      <w:proofErr w:type="gramEnd"/>
    </w:p>
    <w:p w:rsidR="009A2A06" w:rsidRDefault="009A2A06" w:rsidP="009A2A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Учёт региональных (краеведческих) особенностей обеспечивает достижение системного эффекта в общекультурном, личностном и познавательном развитии обучающихся за счёт использования педагогического потенциала региональных (краеведческих) особенностей содержания образования.</w:t>
      </w:r>
    </w:p>
    <w:p w:rsidR="009A2A06" w:rsidRDefault="009A2A06" w:rsidP="009A2A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материал должен быть адаптированным для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Учитывая особые образовательные потребности обучающихся с ЗПР, программа построена по линейно-концентрическому принципу, предусматривает повторяемость тем. Ряд тем постепенно усложняется и расширяется от 5 к – классу, что способствует более прочному усвоению элементарных географических знаний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с ЗПР. Также в программе предусмотрено включение отдельных тем или целых разделов для обзорного или ознакомительного изучения. Данные темы выделены в содержании программы курсивом. Определение количества часов на изучение отдельных тем зависит от контингента обучающихся класса.</w:t>
      </w:r>
    </w:p>
    <w:p w:rsidR="009A2A06" w:rsidRDefault="009A2A06" w:rsidP="009A2A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Особую сложность составляет формирование опыта пространственного анализа и синтеза, поэтому акцент в коррекционно-образовательной работе следует сделать на развитие у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словесно-логического мышления, без чего невозможно полноценно рассуждать, делать выводы. В данной связи должна быть чётко организована деятельность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на уроке.</w:t>
      </w:r>
    </w:p>
    <w:p w:rsidR="009A2A06" w:rsidRDefault="009A2A06" w:rsidP="009A2A06">
      <w:pPr>
        <w:spacing w:after="0" w:line="240" w:lineRule="auto"/>
        <w:jc w:val="center"/>
        <w:rPr>
          <w:rFonts w:ascii="Times New Roman" w:hAnsi="Times New Roman" w:cs="Times New Roman"/>
          <w:sz w:val="24"/>
          <w:szCs w:val="24"/>
        </w:rPr>
      </w:pPr>
    </w:p>
    <w:p w:rsidR="009A2A06" w:rsidRDefault="009A2A06" w:rsidP="009A2A0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 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«География»</w:t>
      </w:r>
    </w:p>
    <w:p w:rsidR="009A2A06" w:rsidRDefault="009A2A06" w:rsidP="009A2A06">
      <w:pPr>
        <w:spacing w:after="0" w:line="240" w:lineRule="auto"/>
        <w:jc w:val="center"/>
        <w:rPr>
          <w:rFonts w:ascii="Times New Roman" w:hAnsi="Times New Roman" w:cs="Times New Roman"/>
          <w:b/>
          <w:bCs/>
          <w:sz w:val="24"/>
          <w:szCs w:val="24"/>
        </w:rPr>
      </w:pP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преодоления трудностей в изучении учебного предмета «География» необходима адаптация объёма и характера учебного материала к познавательным возможностям обучающихся с ЗПР.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«География»: усиление предметно-практической деятельности; чередование видов деятельности, </w:t>
      </w:r>
      <w:proofErr w:type="spellStart"/>
      <w:r>
        <w:rPr>
          <w:rFonts w:ascii="Times New Roman" w:hAnsi="Times New Roman" w:cs="Times New Roman"/>
          <w:sz w:val="24"/>
          <w:szCs w:val="24"/>
        </w:rPr>
        <w:t>задействующих</w:t>
      </w:r>
      <w:proofErr w:type="spellEnd"/>
      <w:r>
        <w:rPr>
          <w:rFonts w:ascii="Times New Roman" w:hAnsi="Times New Roman" w:cs="Times New Roman"/>
          <w:sz w:val="24"/>
          <w:szCs w:val="24"/>
        </w:rPr>
        <w:t xml:space="preserve"> различные сенсорные системы; освоение материала с опорой на алгоритм; «</w:t>
      </w:r>
      <w:proofErr w:type="spellStart"/>
      <w:r>
        <w:rPr>
          <w:rFonts w:ascii="Times New Roman" w:hAnsi="Times New Roman" w:cs="Times New Roman"/>
          <w:sz w:val="24"/>
          <w:szCs w:val="24"/>
        </w:rPr>
        <w:t>пошаговость</w:t>
      </w:r>
      <w:proofErr w:type="spellEnd"/>
      <w:r>
        <w:rPr>
          <w:rFonts w:ascii="Times New Roman" w:hAnsi="Times New Roman" w:cs="Times New Roman"/>
          <w:sz w:val="24"/>
          <w:szCs w:val="24"/>
        </w:rPr>
        <w:t xml:space="preserve">»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обучение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 уроках географии широко используется метод практических работ, работа с атласом и контурными картами, которые способствует развитию и коррекции мышления, памяти, внимания, речи, моторики, пространственной ориентации и активизации познавательной деятельности. Практические работы позволяют формировать у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более прочные знания по предмету и способствуют овладению практическими умениями и навыками, которые необходимы им для самостоятельной жизни.</w:t>
      </w:r>
    </w:p>
    <w:p w:rsidR="009A2A06" w:rsidRDefault="009A2A06" w:rsidP="009A2A06">
      <w:pPr>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 xml:space="preserve">Основные виды деятельности </w:t>
      </w:r>
      <w:proofErr w:type="gramStart"/>
      <w:r>
        <w:rPr>
          <w:rFonts w:ascii="Times New Roman" w:hAnsi="Times New Roman" w:cs="Times New Roman"/>
          <w:i/>
          <w:iCs/>
          <w:sz w:val="24"/>
          <w:szCs w:val="24"/>
        </w:rPr>
        <w:t>обучающихся</w:t>
      </w:r>
      <w:proofErr w:type="gramEnd"/>
      <w:r>
        <w:rPr>
          <w:rFonts w:ascii="Times New Roman" w:hAnsi="Times New Roman" w:cs="Times New Roman"/>
          <w:i/>
          <w:iCs/>
          <w:sz w:val="24"/>
          <w:szCs w:val="24"/>
        </w:rPr>
        <w:t xml:space="preserve"> с ЗПР при обучении географии:</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текстом учебника, учебного пособия, научной/научно-популярной информацией (составить план, схему, заполнить таблицу, найти ответ на вопрос);</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воздействие учебного материала по памяти (с использованием опорных слов, понятий, инструкций, плана);</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определениями, свойствами и другими географическими понятиями;</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рисунками, таблицами, картами, контурными картами, схемами, таблицами, цифровым материалом по конкретному заданию;</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помещения, местности по описанию или заданным параметрам;</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со справочными материалами, различными источниками информации, словарём терминов;</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конспектирование статей из дополнительного материала;</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анализ фактов и проблемных ситуаций, ошибок;</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и последовательности действий.</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Примерная тематическая и терминологическая лексика соответствует АООП ООО. При работе над лексикой, в том числе научной терминологией курса (раскрытие значений новых слов, уточнение или расширение значений уже известных лексических единиц) необходимо включение слова в контекст. Каждое слово закрепляется в речевой практике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Обязательна визуальная поддержка, алгоритмы работы с определением, опорные схемы для актуализации терминологии.</w:t>
      </w:r>
    </w:p>
    <w:p w:rsidR="009A2A06" w:rsidRDefault="009A2A06" w:rsidP="009A2A06">
      <w:pPr>
        <w:spacing w:after="0" w:line="240" w:lineRule="auto"/>
        <w:ind w:firstLine="708"/>
        <w:jc w:val="center"/>
        <w:rPr>
          <w:rFonts w:ascii="Times New Roman" w:hAnsi="Times New Roman" w:cs="Times New Roman"/>
          <w:sz w:val="24"/>
          <w:szCs w:val="24"/>
        </w:rPr>
      </w:pPr>
    </w:p>
    <w:p w:rsidR="009A2A06" w:rsidRDefault="009A2A06" w:rsidP="009A2A06">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6. Планируемые результаты освоения учебного предмета «География» на уровне основного общего образования</w:t>
      </w:r>
    </w:p>
    <w:p w:rsidR="009A2A06" w:rsidRDefault="009A2A06" w:rsidP="009A2A06">
      <w:pPr>
        <w:spacing w:after="0" w:line="240" w:lineRule="auto"/>
        <w:jc w:val="both"/>
        <w:rPr>
          <w:rFonts w:ascii="Times New Roman" w:hAnsi="Times New Roman" w:cs="Times New Roman"/>
          <w:b/>
          <w:bCs/>
          <w:sz w:val="24"/>
          <w:szCs w:val="24"/>
        </w:rPr>
      </w:pPr>
    </w:p>
    <w:p w:rsidR="009A2A06" w:rsidRDefault="009A2A06" w:rsidP="009A2A06">
      <w:pPr>
        <w:spacing w:after="0" w:line="240" w:lineRule="auto"/>
        <w:jc w:val="both"/>
        <w:rPr>
          <w:rFonts w:ascii="Times New Roman" w:hAnsi="Times New Roman" w:cs="Times New Roman"/>
          <w:sz w:val="24"/>
          <w:szCs w:val="24"/>
        </w:rPr>
      </w:pP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Требования к результатам освоения основных образовательных программ структурируются по ключевым задачам общего образования, отражающим индивидуальные, общественные и государственные потребности, и включают личностные, </w:t>
      </w:r>
      <w:proofErr w:type="spellStart"/>
      <w:r>
        <w:rPr>
          <w:rFonts w:ascii="Times New Roman" w:hAnsi="Times New Roman" w:cs="Times New Roman"/>
          <w:sz w:val="24"/>
          <w:szCs w:val="24"/>
        </w:rPr>
        <w:t>метапредметные</w:t>
      </w:r>
      <w:proofErr w:type="spellEnd"/>
      <w:r>
        <w:rPr>
          <w:rFonts w:ascii="Times New Roman" w:hAnsi="Times New Roman" w:cs="Times New Roman"/>
          <w:sz w:val="24"/>
          <w:szCs w:val="24"/>
        </w:rPr>
        <w:t xml:space="preserve"> и предметные результаты.</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Личностными результатами </w:t>
      </w:r>
      <w:r>
        <w:rPr>
          <w:rFonts w:ascii="Times New Roman" w:hAnsi="Times New Roman" w:cs="Times New Roman"/>
          <w:sz w:val="24"/>
          <w:szCs w:val="24"/>
        </w:rPr>
        <w:t>обучения географии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гуманистических и этических принципов и норм поведения.</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Изучение географии в основной школе обусловливает достижение следующих результатов личностного развития:</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языка, культуры своего народа, своего края, общемирового культурного наследия; усвоение традиционных ценностей многонационального российского общества; воспитание чувства долга перед Родиной;</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целостного мировоззрения, соответствующего современному уровню развития науки и общественной практики, а также социальному, культурному, языковому и духовному многообразию современного мира;</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ответственного отношения к учению,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осознанному построению индивидуальной образовательной</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траектории с учётом устойчивых познавательных интересов;</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познавательной и информационной культуры, в том числе развитие навыков самостоятельной с учебными пособиями, книгами, доступными инструкциями и техническими средствами информационных технологий;</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5) формирование толерантности как нормы осознанного и желательного отношения к другому человеку, его мировоззрению, культуре, языку, вере, гражданской позиции; к истории, культуре, религии, традициям, языкам, ценностям народов России и мира;</w:t>
      </w:r>
      <w:proofErr w:type="gramEnd"/>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освоение социальных норм и правил поведения в группах, сообществах, заданных институтами социализации соответственно возрастному статусу обучающихся, а также во взрослых сообществах; формирование основ социально-критического мышления;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развитие морального сознания и компетентности в отношении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формирование коммуникативной компетентности в образовательной, общественно полезной, учебно-исследовательской, творческой и других в идах деятельности;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формирование ценности здорового и безопасного образа жизни; усвоение правил индивидуального и коллективного опасного поведения в чрезвычайных ситуациях, угрожа</w:t>
      </w:r>
      <w:proofErr w:type="gramStart"/>
      <w:r>
        <w:rPr>
          <w:rFonts w:ascii="Times New Roman" w:hAnsi="Times New Roman" w:cs="Times New Roman"/>
          <w:sz w:val="24"/>
          <w:szCs w:val="24"/>
        </w:rPr>
        <w:t>ю-</w:t>
      </w:r>
      <w:proofErr w:type="gramEnd"/>
      <w:r>
        <w:rPr>
          <w:rFonts w:ascii="Times New Roman" w:hAnsi="Times New Roman" w:cs="Times New Roman"/>
          <w:sz w:val="24"/>
          <w:szCs w:val="24"/>
        </w:rPr>
        <w:t xml:space="preserve"> жизни и здоровью людей;</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 осознание важности семьи в жизни человека и общества, принятие ценности семейной жизни, уважительное и заботливое отношение к членам своей семьи;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b/>
          <w:bCs/>
          <w:sz w:val="24"/>
          <w:szCs w:val="24"/>
        </w:rPr>
        <w:t>Метапредметными</w:t>
      </w:r>
      <w:proofErr w:type="spellEnd"/>
      <w:r>
        <w:rPr>
          <w:rFonts w:ascii="Times New Roman" w:hAnsi="Times New Roman" w:cs="Times New Roman"/>
          <w:b/>
          <w:bCs/>
          <w:sz w:val="24"/>
          <w:szCs w:val="24"/>
        </w:rPr>
        <w:t xml:space="preserve"> результатами </w:t>
      </w:r>
      <w:r>
        <w:rPr>
          <w:rFonts w:ascii="Times New Roman" w:hAnsi="Times New Roman" w:cs="Times New Roman"/>
          <w:sz w:val="24"/>
          <w:szCs w:val="24"/>
        </w:rPr>
        <w:t>освоения основной образовательной программы основного общего образования являются:</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овладение навыками самостоятельного приобретения новых знаний, организации учебной деятельности, поиска средств её осуществления;</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умение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формирование умений ставить вопросы, выдвигать гипотезу и обосновывать её, давать определения понятиям, классифицировать, структурировать материал, строить </w:t>
      </w:r>
      <w:proofErr w:type="gramStart"/>
      <w:r>
        <w:rPr>
          <w:rFonts w:ascii="Times New Roman" w:hAnsi="Times New Roman" w:cs="Times New Roman"/>
          <w:sz w:val="24"/>
          <w:szCs w:val="24"/>
        </w:rPr>
        <w:t>логическое рассуждение</w:t>
      </w:r>
      <w:proofErr w:type="gramEnd"/>
      <w:r>
        <w:rPr>
          <w:rFonts w:ascii="Times New Roman" w:hAnsi="Times New Roman" w:cs="Times New Roman"/>
          <w:sz w:val="24"/>
          <w:szCs w:val="24"/>
        </w:rPr>
        <w:t>, устанавливать причинно-следственные связи, аргументировать собственную позицию, формулировать выводы, делать умозаключения, выполнять познавательные и практические задания, в том числе проектные;</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осознанной адекватной и критической оценки в учебной деятельности, умения самостоятельно оценивать свои действия и действия одноклассников, аргументировано обосновывать правильность или ошибочность результата и способа действия, реально оценивать свои возможности достижения цели, определённой с ложности;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умение организовывать и планировать учебное сотрудничество и совместную деятельность с учителем и со сверстниками, определять общие цели, способы взаимодействия, планировать общие способы работы;</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формирование и развитие учебной и </w:t>
      </w:r>
      <w:proofErr w:type="spellStart"/>
      <w:r>
        <w:rPr>
          <w:rFonts w:ascii="Times New Roman" w:hAnsi="Times New Roman" w:cs="Times New Roman"/>
          <w:sz w:val="24"/>
          <w:szCs w:val="24"/>
        </w:rPr>
        <w:t>общепользовательской</w:t>
      </w:r>
      <w:proofErr w:type="spellEnd"/>
      <w:r>
        <w:rPr>
          <w:rFonts w:ascii="Times New Roman" w:hAnsi="Times New Roman" w:cs="Times New Roman"/>
          <w:sz w:val="24"/>
          <w:szCs w:val="24"/>
        </w:rPr>
        <w:t xml:space="preserve"> компетентности в области использования технических средств технологий (компьютеров и программного обеспечения) как инструментальной основы развития коммуникативных и познавательных универсальных учебных действий; формирование умений рационально использовать широко распространённые инструменты и технические средства информационных технологий;</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умение извлекать информацию из различных источников (включая средства массовой информации, компакт-диски учебного назначения, ресурсы Интернета); умение свободно пользоваться справочной литературой, в том числе и на электронных носителях, соблюдать нормы информационной избирательности, этики;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умение на практике пользоваться основными логическими приёмами, методами наблюдения, моделирования, объяснения, решения проблем, прогнозирования и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xml:space="preserve"> р.;</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партнёра, формулировать и аргументировать своё мнение, корректно отстаивать свою позицию и координировать её с позицией партнёров, в том числе в ситуации столкновения интересов; продуктивно разрешать конфликты на основе учёта интересов и позиций всех их участников, поиска и оценки альтернативных способов разрешения конфликтов;</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умение организовывать свою жизнь в соответствии с представлениями о здоровом образе жизни, правах и обязанностях гражданина, ценностях бытия, культуры и социального взаимодействия.</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Предметными результатами </w:t>
      </w:r>
      <w:r>
        <w:rPr>
          <w:rFonts w:ascii="Times New Roman" w:hAnsi="Times New Roman" w:cs="Times New Roman"/>
          <w:sz w:val="24"/>
          <w:szCs w:val="24"/>
        </w:rPr>
        <w:t>освоения основной образовательной программы по географии являются:</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формирование представлений о географической науке,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об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географической среды, в том числе е </w:t>
      </w:r>
      <w:proofErr w:type="gramStart"/>
      <w:r>
        <w:rPr>
          <w:rFonts w:ascii="Times New Roman" w:hAnsi="Times New Roman" w:cs="Times New Roman"/>
          <w:sz w:val="24"/>
          <w:szCs w:val="24"/>
        </w:rPr>
        <w:t>ё</w:t>
      </w:r>
      <w:proofErr w:type="gramEnd"/>
      <w:r>
        <w:rPr>
          <w:rFonts w:ascii="Times New Roman" w:hAnsi="Times New Roman" w:cs="Times New Roman"/>
          <w:sz w:val="24"/>
          <w:szCs w:val="24"/>
        </w:rPr>
        <w:t xml:space="preserve"> экологических параметров;</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овладение основами картографической грамотности и использования географической карты как одного из «языков» международного общения;</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овладение основными навыками нахождения, использования и презентации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географической информации;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 самостоятельного оценивания уровня безопасности окружающей среды, адаптации к условиям территории проживания;</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 а в дальнейшем и в качестве сферы своей профессиональной деятельности.</w:t>
      </w:r>
    </w:p>
    <w:p w:rsidR="009A2A06" w:rsidRDefault="009A2A06" w:rsidP="009A2A06">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научится:</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 дном или нескольких и </w:t>
      </w:r>
      <w:proofErr w:type="spellStart"/>
      <w:r>
        <w:rPr>
          <w:rFonts w:ascii="Times New Roman" w:hAnsi="Times New Roman" w:cs="Times New Roman"/>
          <w:sz w:val="24"/>
          <w:szCs w:val="24"/>
        </w:rPr>
        <w:t>сточниках</w:t>
      </w:r>
      <w:proofErr w:type="spellEnd"/>
      <w:r>
        <w:rPr>
          <w:rFonts w:ascii="Times New Roman" w:hAnsi="Times New Roman" w:cs="Times New Roman"/>
          <w:sz w:val="24"/>
          <w:szCs w:val="24"/>
        </w:rPr>
        <w:t>;</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w:t>
      </w:r>
      <w:r>
        <w:rPr>
          <w:rFonts w:ascii="Times New Roman" w:hAnsi="Times New Roman" w:cs="Times New Roman"/>
          <w:sz w:val="24"/>
          <w:szCs w:val="24"/>
        </w:rPr>
        <w:lastRenderedPageBreak/>
        <w:t>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 карте положение и взаиморасположение географических объектов;</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и населения материков и океанов, отдельных регионов и стран;</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территорий;</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взаимодействия природы и общества в пределах отдельных территорий;</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различать принципы выделения и устанавливать соотношения между государственной территорией и исключительной экономической </w:t>
      </w:r>
      <w:proofErr w:type="spellStart"/>
      <w:r>
        <w:rPr>
          <w:rFonts w:ascii="Times New Roman" w:hAnsi="Times New Roman" w:cs="Times New Roman"/>
          <w:sz w:val="24"/>
          <w:szCs w:val="24"/>
        </w:rPr>
        <w:t>з</w:t>
      </w:r>
      <w:proofErr w:type="spellEnd"/>
      <w:r>
        <w:rPr>
          <w:rFonts w:ascii="Times New Roman" w:hAnsi="Times New Roman" w:cs="Times New Roman"/>
          <w:sz w:val="24"/>
          <w:szCs w:val="24"/>
        </w:rPr>
        <w:t xml:space="preserve"> оной России;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воздействие географического положения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частей на особенности природы, жизнь и хозяйственную деятельность населения;</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регионов;</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особенности взаимодействия природы и общества в пределах отдельных территорий России;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частей страны;</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природные условия и обеспеченность природными ресурсами отдельных территорий России;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использовать знания об особенностях компонентов природы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показатели, характеризующие отраслевую; функциональную и территориальную структуру хозяйства России;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и сравнивать особенности природы, населения и хозяйства отдельных регионов России;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особенности природы, населения и хозяйства отдельных регионов России;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ориентироваться при помощи компаса, определять стороны горизонта, использовать компас для определения азимута;</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погоду своей местности;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расовые отличия разных народов мира;</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давать характеристику рельефа своей местности;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выделять в записках путешественников географические особенности территории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современных видов связи, применять современные виды связи для решения учебных и практических задач по географии;</w:t>
      </w:r>
    </w:p>
    <w:p w:rsidR="009A2A06" w:rsidRDefault="009A2A06" w:rsidP="009A2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место и роль России в мировом хозяйстве.</w:t>
      </w:r>
    </w:p>
    <w:p w:rsidR="009A2A06" w:rsidRDefault="009A2A06" w:rsidP="009A2A06">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получит возможность научиться:</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создавать простейшие географические карты различного содержания;</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моделировать географические объекты и явления;</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работать с записками, отчетами, дневниками путешественников как источниками географической информации;</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подготавливать сообщения (презентации) о выдающихся путешественниках, о современных исследованиях Земли;</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lastRenderedPageBreak/>
        <w:t xml:space="preserve">- ориентироваться </w:t>
      </w:r>
      <w:proofErr w:type="spellStart"/>
      <w:r>
        <w:rPr>
          <w:rFonts w:ascii="Times New Roman" w:hAnsi="Times New Roman" w:cs="Times New Roman"/>
          <w:i/>
          <w:iCs/>
          <w:sz w:val="24"/>
          <w:szCs w:val="24"/>
        </w:rPr>
        <w:t>н</w:t>
      </w:r>
      <w:proofErr w:type="spellEnd"/>
      <w:r>
        <w:rPr>
          <w:rFonts w:ascii="Times New Roman" w:hAnsi="Times New Roman" w:cs="Times New Roman"/>
          <w:i/>
          <w:iCs/>
          <w:sz w:val="24"/>
          <w:szCs w:val="24"/>
        </w:rPr>
        <w:t xml:space="preserve"> а местности: в мегаполисе и в природе;</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приводить примеры, показывающие роль географической науки в решении</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социально-экономических и </w:t>
      </w:r>
      <w:proofErr w:type="spellStart"/>
      <w:r>
        <w:rPr>
          <w:rFonts w:ascii="Times New Roman" w:hAnsi="Times New Roman" w:cs="Times New Roman"/>
          <w:i/>
          <w:iCs/>
          <w:sz w:val="24"/>
          <w:szCs w:val="24"/>
        </w:rPr>
        <w:t>геоэкологических</w:t>
      </w:r>
      <w:proofErr w:type="spellEnd"/>
      <w:r>
        <w:rPr>
          <w:rFonts w:ascii="Times New Roman" w:hAnsi="Times New Roman" w:cs="Times New Roman"/>
          <w:i/>
          <w:iCs/>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воспринимать и критически оценивать информацию географического содержания в научно-популярной литературе и средствах массовой информации;</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сопоставлять существующие в науке точки зрения о причинах происходящих глобальных изменений климата;</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положительные и негативные последствия глобальных изменений климата для отдельных регионов и стран;</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закономерности размещения населения и хозяйства отдельных территорий в связи с природными и социально-экономическими факторами;</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оценивать возможные в будущем изменения географического положения России, обусловленные мировыми </w:t>
      </w:r>
      <w:proofErr w:type="spellStart"/>
      <w:r>
        <w:rPr>
          <w:rFonts w:ascii="Times New Roman" w:hAnsi="Times New Roman" w:cs="Times New Roman"/>
          <w:i/>
          <w:iCs/>
          <w:sz w:val="24"/>
          <w:szCs w:val="24"/>
        </w:rPr>
        <w:t>геодемографическими</w:t>
      </w:r>
      <w:proofErr w:type="spellEnd"/>
      <w:r>
        <w:rPr>
          <w:rFonts w:ascii="Times New Roman" w:hAnsi="Times New Roman" w:cs="Times New Roman"/>
          <w:i/>
          <w:iCs/>
          <w:sz w:val="24"/>
          <w:szCs w:val="24"/>
        </w:rPr>
        <w:t xml:space="preserve">, геополитическими и </w:t>
      </w:r>
      <w:proofErr w:type="spellStart"/>
      <w:r>
        <w:rPr>
          <w:rFonts w:ascii="Times New Roman" w:hAnsi="Times New Roman" w:cs="Times New Roman"/>
          <w:i/>
          <w:iCs/>
          <w:sz w:val="24"/>
          <w:szCs w:val="24"/>
        </w:rPr>
        <w:t>геоэкономическими</w:t>
      </w:r>
      <w:proofErr w:type="spellEnd"/>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изменениями, а также развитием глобальной коммуникационной системы;</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оценку и приводить примеры изменения значения границ во времени, оценивать границы с точки зрения их доступности;</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делать прогнозы трансформации географических систем и комплексов в результате изменения их компонентов;</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наносить на контурные </w:t>
      </w:r>
      <w:proofErr w:type="gramStart"/>
      <w:r>
        <w:rPr>
          <w:rFonts w:ascii="Times New Roman" w:hAnsi="Times New Roman" w:cs="Times New Roman"/>
          <w:i/>
          <w:iCs/>
          <w:sz w:val="24"/>
          <w:szCs w:val="24"/>
        </w:rPr>
        <w:t xml:space="preserve">к </w:t>
      </w:r>
      <w:proofErr w:type="spellStart"/>
      <w:r>
        <w:rPr>
          <w:rFonts w:ascii="Times New Roman" w:hAnsi="Times New Roman" w:cs="Times New Roman"/>
          <w:i/>
          <w:iCs/>
          <w:sz w:val="24"/>
          <w:szCs w:val="24"/>
        </w:rPr>
        <w:t>арты</w:t>
      </w:r>
      <w:proofErr w:type="spellEnd"/>
      <w:proofErr w:type="gramEnd"/>
      <w:r>
        <w:rPr>
          <w:rFonts w:ascii="Times New Roman" w:hAnsi="Times New Roman" w:cs="Times New Roman"/>
          <w:i/>
          <w:iCs/>
          <w:sz w:val="24"/>
          <w:szCs w:val="24"/>
        </w:rPr>
        <w:t xml:space="preserve"> основные формы рельефа;</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характеристику климата своей области (края, республики);</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показывать на карте артезианские бассейны и области распространения многолетней мерзлоты;</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ситуацию на рынке труда и ее динамику;</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различия в обеспеченности трудовыми ресурсами отдельных регионов России;</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выдвигать и обосновывать на основе </w:t>
      </w:r>
      <w:proofErr w:type="gramStart"/>
      <w:r>
        <w:rPr>
          <w:rFonts w:ascii="Times New Roman" w:hAnsi="Times New Roman" w:cs="Times New Roman"/>
          <w:i/>
          <w:iCs/>
          <w:sz w:val="24"/>
          <w:szCs w:val="24"/>
        </w:rPr>
        <w:t>анализа комплекса источников информации гипотезы</w:t>
      </w:r>
      <w:proofErr w:type="gramEnd"/>
      <w:r>
        <w:rPr>
          <w:rFonts w:ascii="Times New Roman" w:hAnsi="Times New Roman" w:cs="Times New Roman"/>
          <w:i/>
          <w:iCs/>
          <w:sz w:val="24"/>
          <w:szCs w:val="24"/>
        </w:rPr>
        <w:t xml:space="preserve"> об изменении отраслевой и территориальной структуры хозяйства страны;</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обосновывать возможные пути </w:t>
      </w:r>
      <w:proofErr w:type="gramStart"/>
      <w:r>
        <w:rPr>
          <w:rFonts w:ascii="Times New Roman" w:hAnsi="Times New Roman" w:cs="Times New Roman"/>
          <w:i/>
          <w:iCs/>
          <w:sz w:val="24"/>
          <w:szCs w:val="24"/>
        </w:rPr>
        <w:t>решения проблем развития хозяйства России</w:t>
      </w:r>
      <w:proofErr w:type="gramEnd"/>
      <w:r>
        <w:rPr>
          <w:rFonts w:ascii="Times New Roman" w:hAnsi="Times New Roman" w:cs="Times New Roman"/>
          <w:i/>
          <w:iCs/>
          <w:sz w:val="24"/>
          <w:szCs w:val="24"/>
        </w:rPr>
        <w:t>;</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выбирать критерии </w:t>
      </w:r>
      <w:proofErr w:type="gramStart"/>
      <w:r>
        <w:rPr>
          <w:rFonts w:ascii="Times New Roman" w:hAnsi="Times New Roman" w:cs="Times New Roman"/>
          <w:i/>
          <w:iCs/>
          <w:sz w:val="24"/>
          <w:szCs w:val="24"/>
        </w:rPr>
        <w:t>для</w:t>
      </w:r>
      <w:proofErr w:type="gramEnd"/>
      <w:r>
        <w:rPr>
          <w:rFonts w:ascii="Times New Roman" w:hAnsi="Times New Roman" w:cs="Times New Roman"/>
          <w:i/>
          <w:iCs/>
          <w:sz w:val="24"/>
          <w:szCs w:val="24"/>
        </w:rPr>
        <w:t xml:space="preserve"> </w:t>
      </w:r>
      <w:proofErr w:type="gramStart"/>
      <w:r>
        <w:rPr>
          <w:rFonts w:ascii="Times New Roman" w:hAnsi="Times New Roman" w:cs="Times New Roman"/>
          <w:i/>
          <w:iCs/>
          <w:sz w:val="24"/>
          <w:szCs w:val="24"/>
        </w:rPr>
        <w:t>с</w:t>
      </w:r>
      <w:proofErr w:type="gramEnd"/>
      <w:r>
        <w:rPr>
          <w:rFonts w:ascii="Times New Roman" w:hAnsi="Times New Roman" w:cs="Times New Roman"/>
          <w:i/>
          <w:iCs/>
          <w:sz w:val="24"/>
          <w:szCs w:val="24"/>
        </w:rPr>
        <w:t xml:space="preserve"> равнения, сопоставления, места страны в мировой экономике;</w:t>
      </w:r>
    </w:p>
    <w:p w:rsidR="009A2A06" w:rsidRDefault="009A2A06" w:rsidP="009A2A06">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возможности России в решении современных глобальных проблем человечества;</w:t>
      </w:r>
    </w:p>
    <w:p w:rsidR="009A2A06" w:rsidRDefault="009A2A06" w:rsidP="009A2A06">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социально-экономическое положение и перспективы развития России.</w:t>
      </w:r>
    </w:p>
    <w:p w:rsidR="009A2A06" w:rsidRDefault="009A2A06" w:rsidP="009A2A06">
      <w:pPr>
        <w:spacing w:after="0" w:line="240" w:lineRule="auto"/>
        <w:jc w:val="both"/>
        <w:rPr>
          <w:rFonts w:ascii="Times New Roman" w:hAnsi="Times New Roman" w:cs="Times New Roman"/>
          <w:i/>
          <w:iCs/>
          <w:sz w:val="24"/>
          <w:szCs w:val="24"/>
        </w:rPr>
      </w:pPr>
    </w:p>
    <w:p w:rsidR="007F69B6" w:rsidRDefault="007F69B6" w:rsidP="009A2A06">
      <w:pPr>
        <w:spacing w:after="0" w:line="240" w:lineRule="auto"/>
        <w:jc w:val="both"/>
        <w:rPr>
          <w:rFonts w:ascii="Times New Roman" w:hAnsi="Times New Roman" w:cs="Times New Roman"/>
          <w:i/>
          <w:iCs/>
          <w:sz w:val="24"/>
          <w:szCs w:val="24"/>
        </w:rPr>
      </w:pPr>
    </w:p>
    <w:p w:rsidR="009A2A06" w:rsidRDefault="009A2A06" w:rsidP="009A2A0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7. Требования к предметным результатам освоения учебного предмета «География», распределенные по годам обучения</w:t>
      </w:r>
    </w:p>
    <w:p w:rsidR="009A2A06" w:rsidRDefault="009A2A06" w:rsidP="009A2A06">
      <w:pPr>
        <w:spacing w:after="0" w:line="240" w:lineRule="auto"/>
        <w:rPr>
          <w:rFonts w:ascii="Times New Roman" w:hAnsi="Times New Roman" w:cs="Times New Roman"/>
          <w:b/>
          <w:bCs/>
          <w:sz w:val="24"/>
          <w:szCs w:val="24"/>
        </w:rPr>
      </w:pPr>
    </w:p>
    <w:p w:rsidR="009A2A06" w:rsidRDefault="009A2A06" w:rsidP="009A2A06">
      <w:pPr>
        <w:spacing w:after="0" w:line="240" w:lineRule="auto"/>
        <w:jc w:val="both"/>
        <w:rPr>
          <w:rFonts w:ascii="Times New Roman" w:hAnsi="Times New Roman" w:cs="Times New Roman"/>
          <w:sz w:val="24"/>
          <w:szCs w:val="24"/>
        </w:rPr>
      </w:pPr>
    </w:p>
    <w:p w:rsidR="009A2A06" w:rsidRDefault="009A2A06" w:rsidP="009A2A06">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8 класс</w:t>
      </w:r>
      <w:r>
        <w:rPr>
          <w:rFonts w:ascii="Times New Roman" w:hAnsi="Times New Roman" w:cs="Times New Roman"/>
          <w:sz w:val="24"/>
          <w:szCs w:val="24"/>
        </w:rPr>
        <w:t xml:space="preserve"> </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Характеризовать с опорой на алгоритм учебных действий основные этапы истории формирования и изучения территории России; </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после предварительного анализа в различных источниках информации факты, позволяющие определить вклад российских учёных и путешественников в освоении страны;</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характеризовать с опорой на план географическое положение России с использованием информации из различных источников; иметь представление о федеральных округах, крупных географических районах и </w:t>
      </w:r>
      <w:proofErr w:type="spellStart"/>
      <w:r>
        <w:rPr>
          <w:rFonts w:ascii="Times New Roman" w:hAnsi="Times New Roman" w:cs="Times New Roman"/>
          <w:sz w:val="24"/>
          <w:szCs w:val="24"/>
        </w:rPr>
        <w:t>макрорегионах</w:t>
      </w:r>
      <w:proofErr w:type="spellEnd"/>
      <w:r>
        <w:rPr>
          <w:rFonts w:ascii="Times New Roman" w:hAnsi="Times New Roman" w:cs="Times New Roman"/>
          <w:sz w:val="24"/>
          <w:szCs w:val="24"/>
        </w:rPr>
        <w:t xml:space="preserve"> России;</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субъектов РФ разных видов показывать их на географической карте;</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влиянии географического положения регионов России на особенности природы, жизнь и хозяйственную деятельность населения;</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степени благоприятности природных условий в пределах отдельных регионов страны;</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природных ресурсов;</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типах природопользования;</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и использовать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сравнивать и объяснять после предварительного анализа </w:t>
      </w:r>
      <w:proofErr w:type="gramStart"/>
      <w:r>
        <w:rPr>
          <w:rFonts w:ascii="Times New Roman" w:hAnsi="Times New Roman" w:cs="Times New Roman"/>
          <w:sz w:val="24"/>
          <w:szCs w:val="24"/>
        </w:rPr>
        <w:t>особенности компонентов природы отдельных территорий страны</w:t>
      </w:r>
      <w:proofErr w:type="gramEnd"/>
      <w:r>
        <w:rPr>
          <w:rFonts w:ascii="Times New Roman" w:hAnsi="Times New Roman" w:cs="Times New Roman"/>
          <w:sz w:val="24"/>
          <w:szCs w:val="24"/>
        </w:rPr>
        <w:t>;</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об особенностях компонентов природы Росс</w:t>
      </w:r>
      <w:proofErr w:type="gramStart"/>
      <w:r>
        <w:rPr>
          <w:rFonts w:ascii="Times New Roman" w:hAnsi="Times New Roman" w:cs="Times New Roman"/>
          <w:sz w:val="24"/>
          <w:szCs w:val="24"/>
        </w:rPr>
        <w:t>ии и её</w:t>
      </w:r>
      <w:proofErr w:type="gramEnd"/>
      <w:r>
        <w:rPr>
          <w:rFonts w:ascii="Times New Roman" w:hAnsi="Times New Roman" w:cs="Times New Roman"/>
          <w:sz w:val="24"/>
          <w:szCs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называть с опорой на источник информации географические процессы и явления, определяющие особенности природы страны, отдельных регионов и своей местности;</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распространённости по территории страны областей современного горообразования, землетрясений и вулканизма;</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применять с помощью учителя понятия: «плита, щит, </w:t>
      </w:r>
      <w:proofErr w:type="gramStart"/>
      <w:r>
        <w:rPr>
          <w:rFonts w:ascii="Times New Roman" w:hAnsi="Times New Roman" w:cs="Times New Roman"/>
          <w:sz w:val="24"/>
          <w:szCs w:val="24"/>
        </w:rPr>
        <w:t>моренный</w:t>
      </w:r>
      <w:proofErr w:type="gramEnd"/>
      <w:r>
        <w:rPr>
          <w:rFonts w:ascii="Times New Roman" w:hAnsi="Times New Roman" w:cs="Times New Roman"/>
          <w:sz w:val="24"/>
          <w:szCs w:val="24"/>
        </w:rPr>
        <w:t xml:space="preserve"> холм, бараньи лбы, бархан, дюна, солнечная радиация, годовая амплитуда температур воздуха, воздушные массы» для решения учебных и (или) практико-ориентированных задач;</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и прогнозировать после предварительного анализа погоду территории по карте погоды;</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понятия «циклон, антициклон, атмосферный фронт» для объяснения особенностей погоды отдельных территорий с помощью карт погоды;</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типов климата и почв России;</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показателях, характеризующих состояние окружающей среды;</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показывать с опорой на источник информации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справочный материал примеры: мер безопасности, в том числе для экономики семьи, в случае природных стихийных бедствий и техногенных катастроф; рационального и нерационального природопользования; особо охраняемых природных территорий России и своего края, животных и растений, занесённых в Красную книгу России;</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справочный материал примеры адаптации человека к разнообразным природным условиям на территории страны;</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после предварительного анализа показатели производства и качества населения России с мировыми показателями и показателями других стран;</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демографических процессах и явлениях, характеризующих динамику численности населения России, её отдельных регионов и своего края;</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населённых пунктов и регионов России по заданным основаниям;</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с опорой на алгоритм учебных действий в контексте реальной жизни;</w:t>
      </w:r>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применять с помощью учителя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w:t>
      </w:r>
      <w:r>
        <w:rPr>
          <w:rFonts w:ascii="Times New Roman" w:hAnsi="Times New Roman" w:cs="Times New Roman"/>
          <w:sz w:val="24"/>
          <w:szCs w:val="24"/>
        </w:rPr>
        <w:lastRenderedPageBreak/>
        <w:t>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roofErr w:type="gramEnd"/>
    </w:p>
    <w:p w:rsidR="009A2A06" w:rsidRDefault="009A2A06" w:rsidP="009A2A06">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после предварительного анализа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9A2A06" w:rsidRDefault="009A2A06" w:rsidP="009A2A06">
      <w:pPr>
        <w:spacing w:after="0" w:line="240" w:lineRule="auto"/>
        <w:jc w:val="both"/>
        <w:rPr>
          <w:rFonts w:ascii="Times New Roman" w:hAnsi="Times New Roman" w:cs="Times New Roman"/>
          <w:sz w:val="24"/>
          <w:szCs w:val="24"/>
        </w:rPr>
      </w:pPr>
    </w:p>
    <w:p w:rsidR="009A2A06" w:rsidRDefault="009A2A06" w:rsidP="009A2A06">
      <w:pPr>
        <w:spacing w:after="0" w:line="240" w:lineRule="auto"/>
        <w:jc w:val="center"/>
        <w:rPr>
          <w:rFonts w:ascii="Times New Roman" w:hAnsi="Times New Roman" w:cs="Times New Roman"/>
          <w:sz w:val="24"/>
          <w:szCs w:val="24"/>
        </w:rPr>
      </w:pPr>
    </w:p>
    <w:p w:rsidR="009A2A06" w:rsidRDefault="009A2A06" w:rsidP="009A2A0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8. Место учебного предмета «География» в учебном плане </w:t>
      </w:r>
    </w:p>
    <w:p w:rsidR="009A2A06" w:rsidRDefault="009A2A06" w:rsidP="009A2A06">
      <w:pPr>
        <w:spacing w:after="0" w:line="240" w:lineRule="auto"/>
        <w:jc w:val="center"/>
        <w:rPr>
          <w:rFonts w:ascii="Times New Roman" w:hAnsi="Times New Roman" w:cs="Times New Roman"/>
          <w:b/>
          <w:bCs/>
          <w:sz w:val="24"/>
          <w:szCs w:val="24"/>
        </w:rPr>
      </w:pP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соответствии с Федеральным государственным образовательным стандартом основного общего образования учебный предмет «География» входит в предметную область «Общественно-научные предметы» и является обязательным для изучения. 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9A2A06" w:rsidRDefault="009A2A06" w:rsidP="009A2A0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Содержание учебного предмета «География», представленное в АООП </w:t>
      </w:r>
    </w:p>
    <w:p w:rsidR="009A2A06" w:rsidRDefault="009A2A06" w:rsidP="009A2A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соответствует ФГОС ООО, АООП ООО с задержкой психического развития.</w:t>
      </w:r>
    </w:p>
    <w:p w:rsidR="009A2A06" w:rsidRDefault="009A2A06" w:rsidP="009A2A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Учебным планом ни изучение географии отводится 272 часа: по одному часу в неделю в 5-6 классах и по 2 часа в неделю в 7-9 классах. </w:t>
      </w:r>
    </w:p>
    <w:p w:rsidR="009A2A06" w:rsidRDefault="009A2A06" w:rsidP="009A2A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Учебный курс «География» изучается под редакцией «Полярная звезда».</w:t>
      </w:r>
    </w:p>
    <w:p w:rsidR="009A2A06" w:rsidRDefault="009A2A06" w:rsidP="009A2A06">
      <w:pPr>
        <w:spacing w:after="0" w:line="240" w:lineRule="auto"/>
        <w:jc w:val="both"/>
        <w:rPr>
          <w:rFonts w:ascii="Times New Roman" w:hAnsi="Times New Roman" w:cs="Times New Roman"/>
          <w:sz w:val="24"/>
          <w:szCs w:val="24"/>
        </w:rPr>
      </w:pPr>
    </w:p>
    <w:p w:rsidR="009A2A06" w:rsidRDefault="009A2A06" w:rsidP="009A2A06">
      <w:pPr>
        <w:spacing w:after="0" w:line="240" w:lineRule="auto"/>
        <w:jc w:val="both"/>
        <w:rPr>
          <w:rFonts w:ascii="Times New Roman" w:hAnsi="Times New Roman" w:cs="Times New Roman"/>
          <w:sz w:val="24"/>
          <w:szCs w:val="24"/>
        </w:rPr>
      </w:pPr>
    </w:p>
    <w:p w:rsidR="009A2A06" w:rsidRDefault="009A2A06" w:rsidP="009A2A0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 Содержание учебного предмета «География»</w:t>
      </w:r>
    </w:p>
    <w:p w:rsidR="009A2A06" w:rsidRDefault="009A2A06" w:rsidP="009A2A06">
      <w:pPr>
        <w:spacing w:after="0" w:line="240" w:lineRule="auto"/>
        <w:jc w:val="center"/>
        <w:rPr>
          <w:rFonts w:ascii="Times New Roman" w:hAnsi="Times New Roman" w:cs="Times New Roman"/>
          <w:b/>
          <w:bCs/>
          <w:sz w:val="24"/>
          <w:szCs w:val="24"/>
        </w:rPr>
      </w:pPr>
    </w:p>
    <w:p w:rsidR="009A2A06" w:rsidRDefault="009A2A06" w:rsidP="009A2A0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Учебное содержание курса географии сконструировано по блокам, в которых комплексно изучаются: с 5 по 7 класс – география планеты, с 8 по 9 класс – география России. </w:t>
      </w:r>
    </w:p>
    <w:p w:rsidR="009A2A06" w:rsidRDefault="009A2A06" w:rsidP="009A2A0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Содержание курса географии 5 – 6 классов нацелено на формирование у учащихся знаний о неоднородности и целостности Земли как планеты людей; о составе, строении и свойствах оболочек Земли; о влиянии природы на жизнь и хозяйство людей; о топографо-картографических знаний и умений, позволяющих осознавать, что план и карта – выдающиеся произведения человеческой мысли, обеспечивающие ориентацию в географическом пространстве;</w:t>
      </w:r>
      <w:proofErr w:type="gramEnd"/>
      <w:r>
        <w:rPr>
          <w:rFonts w:ascii="Times New Roman" w:eastAsia="Calibri" w:hAnsi="Times New Roman" w:cs="Times New Roman"/>
          <w:sz w:val="24"/>
          <w:szCs w:val="24"/>
        </w:rPr>
        <w:t xml:space="preserve"> знаний о Земле как о планете Солнечной системы и о следствиях вращения Земли вокруг своей оси и вокруг Солнца; о расселении людей по планете; о государствах и их столицах.</w:t>
      </w:r>
    </w:p>
    <w:p w:rsidR="009A2A06" w:rsidRDefault="009A2A06" w:rsidP="009A2A0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Содержания курса 7 класса способствует углублению знаний учащихся о природных закономерностях на Земле и о населении планеты; развитию базовых знаний страноведческого характера; о природе материков и океанов, их крупных регионов и стран, о людях их населяющих, о культуре, традициях, особенностях их жизни и хозяйственной деятельности в различных природных условиях.</w:t>
      </w:r>
    </w:p>
    <w:p w:rsidR="009A2A06" w:rsidRDefault="009A2A06" w:rsidP="009A2A0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Содержание курса 8 – 9 классов посвящено изучению России, поэтому их содержание – центральное в системе географического образа своей Родины во всем его многообразии и целостности, и показ взаимосвязи трех основных компонентов – природы, населения, хозяйства. В 8 классе дается общий обзор, а в 9 классе изучаются географические районы.</w:t>
      </w:r>
    </w:p>
    <w:p w:rsidR="009A2A06" w:rsidRDefault="009A2A06" w:rsidP="009A2A06">
      <w:pPr>
        <w:spacing w:after="0" w:line="240" w:lineRule="auto"/>
        <w:jc w:val="both"/>
        <w:rPr>
          <w:rFonts w:ascii="Times New Roman" w:eastAsia="Calibri" w:hAnsi="Times New Roman" w:cs="Times New Roman"/>
          <w:b/>
          <w:sz w:val="24"/>
          <w:szCs w:val="24"/>
        </w:rPr>
      </w:pPr>
    </w:p>
    <w:p w:rsidR="009A2A06" w:rsidRDefault="009A2A06" w:rsidP="009A2A06">
      <w:pPr>
        <w:spacing w:after="0" w:line="240" w:lineRule="auto"/>
        <w:contextualSpacing/>
        <w:jc w:val="both"/>
        <w:rPr>
          <w:rFonts w:ascii="Times New Roman" w:eastAsia="Times New Roman" w:hAnsi="Times New Roman" w:cs="Times New Roman"/>
          <w:sz w:val="24"/>
          <w:szCs w:val="24"/>
          <w:lang w:eastAsia="ru-RU"/>
        </w:rPr>
      </w:pPr>
    </w:p>
    <w:p w:rsidR="009A2A06" w:rsidRDefault="009A2A06" w:rsidP="009A2A06">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класс</w:t>
      </w:r>
    </w:p>
    <w:p w:rsidR="009A2A06" w:rsidRDefault="009A2A06" w:rsidP="009A2A06">
      <w:pPr>
        <w:spacing w:after="0" w:line="240" w:lineRule="auto"/>
        <w:contextualSpacing/>
        <w:jc w:val="both"/>
        <w:rPr>
          <w:rFonts w:ascii="Times New Roman" w:eastAsia="Times New Roman" w:hAnsi="Times New Roman" w:cs="Times New Roman"/>
          <w:b/>
          <w:sz w:val="24"/>
          <w:szCs w:val="24"/>
          <w:lang w:eastAsia="ru-RU"/>
        </w:rPr>
      </w:pPr>
    </w:p>
    <w:p w:rsidR="009A2A06" w:rsidRDefault="009A2A06" w:rsidP="009A2A06">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Географическое пространство России (10 час.)</w:t>
      </w:r>
    </w:p>
    <w:p w:rsidR="009A2A06" w:rsidRDefault="009A2A06" w:rsidP="009A2A06">
      <w:pPr>
        <w:spacing w:after="0" w:line="240" w:lineRule="auto"/>
        <w:ind w:firstLine="708"/>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Как мы будем изучать географию России. </w:t>
      </w:r>
    </w:p>
    <w:p w:rsidR="009A2A06" w:rsidRDefault="009A2A06" w:rsidP="009A2A06">
      <w:pPr>
        <w:spacing w:after="0" w:line="240" w:lineRule="auto"/>
        <w:ind w:firstLine="708"/>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i/>
          <w:color w:val="000000"/>
          <w:spacing w:val="4"/>
          <w:sz w:val="24"/>
          <w:szCs w:val="24"/>
          <w:lang w:eastAsia="ru-RU"/>
        </w:rPr>
        <w:t>Мы и наша страна на карте мира</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Уникальность географического положения России. Площадь территории России. Крайние точки. Место России среди других государств мира. Госу</w:t>
      </w:r>
      <w:r>
        <w:rPr>
          <w:rFonts w:ascii="Times New Roman" w:eastAsia="Times New Roman" w:hAnsi="Times New Roman" w:cs="Times New Roman"/>
          <w:sz w:val="24"/>
          <w:szCs w:val="24"/>
          <w:lang w:eastAsia="ru-RU"/>
        </w:rPr>
        <w:softHyphen/>
        <w:t>дарственная граница России.</w:t>
      </w:r>
    </w:p>
    <w:p w:rsidR="009A2A06" w:rsidRDefault="009A2A06" w:rsidP="009A2A06">
      <w:pPr>
        <w:spacing w:after="0" w:line="240" w:lineRule="auto"/>
        <w:ind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i/>
          <w:color w:val="000000"/>
          <w:spacing w:val="4"/>
          <w:sz w:val="24"/>
          <w:szCs w:val="24"/>
          <w:lang w:eastAsia="ru-RU"/>
        </w:rPr>
        <w:t>Наши границы и наши соседи</w:t>
      </w:r>
      <w:r>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sz w:val="24"/>
          <w:szCs w:val="24"/>
          <w:lang w:eastAsia="ru-RU"/>
        </w:rPr>
        <w:t xml:space="preserve"> 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Проводим исследование</w:t>
      </w:r>
      <w:r>
        <w:rPr>
          <w:rFonts w:ascii="Times New Roman" w:eastAsia="Times New Roman" w:hAnsi="Times New Roman" w:cs="Times New Roman"/>
          <w:color w:val="000000"/>
          <w:spacing w:val="-1"/>
          <w:sz w:val="24"/>
          <w:szCs w:val="24"/>
          <w:lang w:eastAsia="ru-RU"/>
        </w:rPr>
        <w:t xml:space="preserve"> «Оценка географического положения России». </w:t>
      </w:r>
      <w:r>
        <w:rPr>
          <w:rFonts w:ascii="Times New Roman" w:eastAsia="Times New Roman" w:hAnsi="Times New Roman" w:cs="Times New Roman"/>
          <w:sz w:val="24"/>
          <w:szCs w:val="24"/>
          <w:lang w:eastAsia="ru-RU"/>
        </w:rPr>
        <w:t>Северное положение России, удалённость территории России от незамерзающих морей, влияние географического положения России на жизнь и хозяйственную деятельность её населения.</w:t>
      </w:r>
    </w:p>
    <w:p w:rsidR="009A2A06" w:rsidRDefault="009A2A06" w:rsidP="009A2A06">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i/>
          <w:color w:val="000000"/>
          <w:spacing w:val="-1"/>
          <w:sz w:val="24"/>
          <w:szCs w:val="24"/>
          <w:lang w:eastAsia="ru-RU"/>
        </w:rPr>
        <w:t>Наша страна на карте часовых поясов</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Часовые пояса. Местное время. Поясное время. Декретное время. Летнее вре</w:t>
      </w:r>
      <w:r>
        <w:rPr>
          <w:rFonts w:ascii="Times New Roman" w:eastAsia="Times New Roman" w:hAnsi="Times New Roman" w:cs="Times New Roman"/>
          <w:sz w:val="24"/>
          <w:szCs w:val="24"/>
          <w:lang w:eastAsia="ru-RU"/>
        </w:rPr>
        <w:softHyphen/>
        <w:t>мя. Линия перемены дат.</w:t>
      </w:r>
    </w:p>
    <w:p w:rsidR="009A2A06" w:rsidRDefault="009A2A06" w:rsidP="009A2A06">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i/>
          <w:color w:val="000000"/>
          <w:spacing w:val="4"/>
          <w:sz w:val="24"/>
          <w:szCs w:val="24"/>
          <w:lang w:eastAsia="ru-RU"/>
        </w:rPr>
        <w:t xml:space="preserve"> Формирование территории России</w:t>
      </w:r>
      <w:r>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sz w:val="24"/>
          <w:szCs w:val="24"/>
          <w:lang w:eastAsia="ru-RU"/>
        </w:rPr>
        <w:t xml:space="preserve"> Заселение террито</w:t>
      </w:r>
      <w:r>
        <w:rPr>
          <w:rFonts w:ascii="Times New Roman" w:eastAsia="Times New Roman" w:hAnsi="Times New Roman" w:cs="Times New Roman"/>
          <w:sz w:val="24"/>
          <w:szCs w:val="24"/>
          <w:lang w:eastAsia="ru-RU"/>
        </w:rPr>
        <w:softHyphen/>
        <w:t xml:space="preserve">рии России. Вклад исследователей, путешественников в освоение территории России. </w:t>
      </w:r>
      <w:proofErr w:type="gramStart"/>
      <w:r>
        <w:rPr>
          <w:rFonts w:ascii="Times New Roman" w:eastAsia="Times New Roman" w:hAnsi="Times New Roman" w:cs="Times New Roman"/>
          <w:sz w:val="24"/>
          <w:szCs w:val="24"/>
          <w:lang w:eastAsia="ru-RU"/>
        </w:rPr>
        <w:t>Русские первопроходцы — Ермак, И. Москвитин, С. Дежнев, В. Беринг, В. Поярков, Е. Хабаров, О. Крашенинников</w:t>
      </w:r>
      <w:proofErr w:type="gramEnd"/>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 xml:space="preserve">Устанавливаем </w:t>
      </w:r>
      <w:proofErr w:type="spellStart"/>
      <w:r>
        <w:rPr>
          <w:rFonts w:ascii="Times New Roman" w:eastAsia="Times New Roman" w:hAnsi="Times New Roman" w:cs="Times New Roman"/>
          <w:i/>
          <w:color w:val="000000"/>
          <w:spacing w:val="4"/>
          <w:sz w:val="24"/>
          <w:szCs w:val="24"/>
          <w:lang w:eastAsia="ru-RU"/>
        </w:rPr>
        <w:t>межпредметные</w:t>
      </w:r>
      <w:proofErr w:type="spellEnd"/>
      <w:r>
        <w:rPr>
          <w:rFonts w:ascii="Times New Roman" w:eastAsia="Times New Roman" w:hAnsi="Times New Roman" w:cs="Times New Roman"/>
          <w:i/>
          <w:color w:val="000000"/>
          <w:spacing w:val="4"/>
          <w:sz w:val="24"/>
          <w:szCs w:val="24"/>
          <w:lang w:eastAsia="ru-RU"/>
        </w:rPr>
        <w:t xml:space="preserve"> связи</w:t>
      </w:r>
      <w:r>
        <w:rPr>
          <w:rFonts w:ascii="Times New Roman" w:eastAsia="Times New Roman" w:hAnsi="Times New Roman" w:cs="Times New Roman"/>
          <w:color w:val="000000"/>
          <w:spacing w:val="4"/>
          <w:sz w:val="24"/>
          <w:szCs w:val="24"/>
          <w:lang w:eastAsia="ru-RU"/>
        </w:rPr>
        <w:t>: география – история – обществознание.</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Районирование России</w:t>
      </w:r>
      <w:r>
        <w:rPr>
          <w:rFonts w:ascii="Times New Roman" w:eastAsia="Times New Roman" w:hAnsi="Times New Roman" w:cs="Times New Roman"/>
          <w:sz w:val="24"/>
          <w:szCs w:val="24"/>
          <w:lang w:eastAsia="ru-RU"/>
        </w:rPr>
        <w:t>. Ориентирование по карте России, районирование, географический район, природные и экономические районы, административно-территориальное деление России.</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Наше национальное богатство и наследие</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sz w:val="24"/>
          <w:szCs w:val="24"/>
          <w:lang w:eastAsia="ru-RU"/>
        </w:rPr>
        <w:t>Национальное богатство, природные ресурсы, Всемирное природное и культурное наследие.</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color w:val="000000"/>
          <w:spacing w:val="4"/>
          <w:sz w:val="24"/>
          <w:szCs w:val="24"/>
          <w:lang w:eastAsia="ru-RU"/>
        </w:rPr>
        <w:t>Обобщение по разделу</w:t>
      </w:r>
      <w:r>
        <w:rPr>
          <w:rFonts w:ascii="Times New Roman" w:eastAsia="Times New Roman" w:hAnsi="Times New Roman" w:cs="Times New Roman"/>
          <w:color w:val="000000"/>
          <w:spacing w:val="4"/>
          <w:sz w:val="24"/>
          <w:szCs w:val="24"/>
          <w:lang w:eastAsia="ru-RU"/>
        </w:rPr>
        <w:t xml:space="preserve"> «Географическое пространство России». Задания разного уровня сложности.</w:t>
      </w:r>
    </w:p>
    <w:p w:rsidR="009A2A06" w:rsidRDefault="009A2A06" w:rsidP="009A2A06">
      <w:pPr>
        <w:spacing w:after="0" w:line="240" w:lineRule="auto"/>
        <w:contextualSpacing/>
        <w:jc w:val="both"/>
        <w:rPr>
          <w:rFonts w:ascii="Times New Roman" w:eastAsia="Times New Roman" w:hAnsi="Times New Roman" w:cs="Times New Roman"/>
          <w:b/>
          <w:i/>
          <w:color w:val="000000"/>
          <w:spacing w:val="4"/>
          <w:sz w:val="24"/>
          <w:szCs w:val="24"/>
          <w:lang w:eastAsia="ru-RU"/>
        </w:rPr>
      </w:pP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b/>
          <w:i/>
          <w:color w:val="000000"/>
          <w:spacing w:val="4"/>
          <w:sz w:val="24"/>
          <w:szCs w:val="24"/>
          <w:lang w:eastAsia="ru-RU"/>
        </w:rPr>
        <w:t xml:space="preserve">Раздел </w:t>
      </w:r>
      <w:r>
        <w:rPr>
          <w:rFonts w:ascii="Times New Roman" w:eastAsia="Times New Roman" w:hAnsi="Times New Roman" w:cs="Times New Roman"/>
          <w:b/>
          <w:i/>
          <w:color w:val="000000"/>
          <w:spacing w:val="4"/>
          <w:sz w:val="24"/>
          <w:szCs w:val="24"/>
          <w:lang w:val="en-US" w:eastAsia="ru-RU"/>
        </w:rPr>
        <w:t>II</w:t>
      </w:r>
      <w:r>
        <w:rPr>
          <w:rFonts w:ascii="Times New Roman" w:eastAsia="Times New Roman" w:hAnsi="Times New Roman" w:cs="Times New Roman"/>
          <w:b/>
          <w:i/>
          <w:color w:val="000000"/>
          <w:spacing w:val="4"/>
          <w:sz w:val="24"/>
          <w:szCs w:val="24"/>
          <w:lang w:eastAsia="ru-RU"/>
        </w:rPr>
        <w:t>. Население России (11 час.)</w:t>
      </w:r>
    </w:p>
    <w:p w:rsidR="009A2A06" w:rsidRDefault="009A2A06" w:rsidP="009A2A06">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Численность населения</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Темпы роста численности населения. Демографический кризис. Демографические поте</w:t>
      </w:r>
      <w:r>
        <w:rPr>
          <w:rFonts w:ascii="Times New Roman" w:eastAsia="Times New Roman" w:hAnsi="Times New Roman" w:cs="Times New Roman"/>
          <w:sz w:val="24"/>
          <w:szCs w:val="24"/>
          <w:lang w:eastAsia="ru-RU"/>
        </w:rPr>
        <w:softHyphen/>
        <w:t>ри. Демографические проблемы и их решение.</w:t>
      </w:r>
    </w:p>
    <w:p w:rsidR="009A2A06" w:rsidRDefault="009A2A06" w:rsidP="009A2A06">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Воспроизводство населения</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Естественный прирост. Отрицательный естественный прирост — проблема для России. Традиционный и современный типы воспроизводства.</w:t>
      </w:r>
    </w:p>
    <w:p w:rsidR="009A2A06" w:rsidRDefault="009A2A06" w:rsidP="009A2A06">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Наш «демографический портрет».</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Демо</w:t>
      </w:r>
      <w:r>
        <w:rPr>
          <w:rFonts w:ascii="Times New Roman" w:eastAsia="Times New Roman" w:hAnsi="Times New Roman" w:cs="Times New Roman"/>
          <w:sz w:val="24"/>
          <w:szCs w:val="24"/>
          <w:lang w:eastAsia="ru-RU"/>
        </w:rPr>
        <w:softHyphen/>
        <w:t>графическая ситуация. Половозрастная структура населе</w:t>
      </w:r>
      <w:r>
        <w:rPr>
          <w:rFonts w:ascii="Times New Roman" w:eastAsia="Times New Roman" w:hAnsi="Times New Roman" w:cs="Times New Roman"/>
          <w:sz w:val="24"/>
          <w:szCs w:val="24"/>
          <w:lang w:eastAsia="ru-RU"/>
        </w:rPr>
        <w:softHyphen/>
        <w:t xml:space="preserve">ния России. Средняя прогнозируемая продолжительность жизни мужского и женского населения России. </w:t>
      </w:r>
    </w:p>
    <w:p w:rsidR="009A2A06" w:rsidRDefault="009A2A06" w:rsidP="009A2A06">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Мозаика народов</w:t>
      </w:r>
      <w:r>
        <w:rPr>
          <w:rFonts w:ascii="Times New Roman" w:eastAsia="Times New Roman" w:hAnsi="Times New Roman" w:cs="Times New Roman"/>
          <w:sz w:val="24"/>
          <w:szCs w:val="24"/>
          <w:lang w:eastAsia="ru-RU"/>
        </w:rPr>
        <w:t>. Этнос. Этническая территория. Этническая структура регионов России. Россия — многонациональное государство. Национальный состав. Языковая семья. Языковая группа. Значение русского языка для народов России. Ре</w:t>
      </w:r>
      <w:r>
        <w:rPr>
          <w:rFonts w:ascii="Times New Roman" w:eastAsia="Times New Roman" w:hAnsi="Times New Roman" w:cs="Times New Roman"/>
          <w:sz w:val="24"/>
          <w:szCs w:val="24"/>
          <w:lang w:eastAsia="ru-RU"/>
        </w:rPr>
        <w:softHyphen/>
        <w:t>лигии России.</w:t>
      </w:r>
    </w:p>
    <w:p w:rsidR="009A2A06" w:rsidRDefault="009A2A06" w:rsidP="009A2A06">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Размещение населения</w:t>
      </w:r>
      <w:r>
        <w:rPr>
          <w:rFonts w:ascii="Times New Roman" w:eastAsia="Times New Roman" w:hAnsi="Times New Roman" w:cs="Times New Roman"/>
          <w:sz w:val="24"/>
          <w:szCs w:val="24"/>
          <w:lang w:eastAsia="ru-RU"/>
        </w:rPr>
        <w:t>. Зона очагового заселения. Зона сплошного заселения. Главная полоса расселения. Плотность населения России. Роль крупных городов в размеще</w:t>
      </w:r>
      <w:r>
        <w:rPr>
          <w:rFonts w:ascii="Times New Roman" w:eastAsia="Times New Roman" w:hAnsi="Times New Roman" w:cs="Times New Roman"/>
          <w:sz w:val="24"/>
          <w:szCs w:val="24"/>
          <w:lang w:eastAsia="ru-RU"/>
        </w:rPr>
        <w:softHyphen/>
        <w:t>нии населения.</w:t>
      </w:r>
    </w:p>
    <w:p w:rsidR="009A2A06" w:rsidRDefault="009A2A06" w:rsidP="009A2A06">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Города и сельские поселения</w:t>
      </w:r>
      <w:r>
        <w:rPr>
          <w:rFonts w:ascii="Times New Roman" w:eastAsia="Times New Roman" w:hAnsi="Times New Roman" w:cs="Times New Roman"/>
          <w:sz w:val="24"/>
          <w:szCs w:val="24"/>
          <w:lang w:eastAsia="ru-RU"/>
        </w:rPr>
        <w:t>. Урбанизация. Типы городов. Сельская местность. Функции сельской местности.</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Миграции населения</w:t>
      </w:r>
      <w:r>
        <w:rPr>
          <w:rFonts w:ascii="Times New Roman" w:eastAsia="Times New Roman" w:hAnsi="Times New Roman" w:cs="Times New Roman"/>
          <w:sz w:val="24"/>
          <w:szCs w:val="24"/>
          <w:lang w:eastAsia="ru-RU"/>
        </w:rPr>
        <w:t>. Причины и виды миграций, основные направления миграций, влияние миграций на изменение численности населения, мигранты. Этические нормы в отношении мигрантов.</w:t>
      </w:r>
    </w:p>
    <w:p w:rsidR="009A2A06" w:rsidRDefault="009A2A06" w:rsidP="009A2A06">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Россияне на рынке труда</w:t>
      </w:r>
      <w:r>
        <w:rPr>
          <w:rFonts w:ascii="Times New Roman" w:eastAsia="Times New Roman" w:hAnsi="Times New Roman" w:cs="Times New Roman"/>
          <w:sz w:val="24"/>
          <w:szCs w:val="24"/>
          <w:lang w:eastAsia="ru-RU"/>
        </w:rPr>
        <w:t>. Рынок труда. Трудоспособный возраст. Трудовые ресурсы. Экономически активное население. Безработные. Тру</w:t>
      </w:r>
      <w:r>
        <w:rPr>
          <w:rFonts w:ascii="Times New Roman" w:eastAsia="Times New Roman" w:hAnsi="Times New Roman" w:cs="Times New Roman"/>
          <w:sz w:val="24"/>
          <w:szCs w:val="24"/>
          <w:lang w:eastAsia="ru-RU"/>
        </w:rPr>
        <w:softHyphen/>
        <w:t>довые ресурсы родного края. Рынок труда родного края.</w:t>
      </w:r>
    </w:p>
    <w:p w:rsidR="009A2A06" w:rsidRDefault="009A2A06" w:rsidP="009A2A06">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«Население России». Задания различного уровня сложности.</w:t>
      </w:r>
    </w:p>
    <w:p w:rsidR="009A2A06" w:rsidRDefault="009A2A06" w:rsidP="009A2A06">
      <w:pPr>
        <w:shd w:val="clear" w:color="auto" w:fill="FFFFFF"/>
        <w:spacing w:after="0" w:line="240" w:lineRule="auto"/>
        <w:ind w:right="22"/>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Природа России (24 час.)</w:t>
      </w:r>
    </w:p>
    <w:p w:rsidR="009A2A06" w:rsidRDefault="009A2A06" w:rsidP="009A2A06">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История развития земной коры</w:t>
      </w:r>
      <w:r>
        <w:rPr>
          <w:rFonts w:ascii="Times New Roman" w:eastAsia="Times New Roman" w:hAnsi="Times New Roman" w:cs="Times New Roman"/>
          <w:sz w:val="24"/>
          <w:szCs w:val="24"/>
          <w:lang w:eastAsia="ru-RU"/>
        </w:rPr>
        <w:t>. Геологическое лето</w:t>
      </w:r>
      <w:r>
        <w:rPr>
          <w:rFonts w:ascii="Times New Roman" w:eastAsia="Times New Roman" w:hAnsi="Times New Roman" w:cs="Times New Roman"/>
          <w:sz w:val="24"/>
          <w:szCs w:val="24"/>
          <w:lang w:eastAsia="ru-RU"/>
        </w:rPr>
        <w:softHyphen/>
        <w:t>счисление. Геохронологическая шкала. Эра. Эпоха склад</w:t>
      </w:r>
      <w:r>
        <w:rPr>
          <w:rFonts w:ascii="Times New Roman" w:eastAsia="Times New Roman" w:hAnsi="Times New Roman" w:cs="Times New Roman"/>
          <w:sz w:val="24"/>
          <w:szCs w:val="24"/>
          <w:lang w:eastAsia="ru-RU"/>
        </w:rPr>
        <w:softHyphen/>
        <w:t>чатости. Геологическая карта.</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Рельеф: тектоническая основа</w:t>
      </w:r>
      <w:r>
        <w:rPr>
          <w:rFonts w:ascii="Times New Roman" w:eastAsia="Times New Roman" w:hAnsi="Times New Roman" w:cs="Times New Roman"/>
          <w:sz w:val="24"/>
          <w:szCs w:val="24"/>
          <w:lang w:eastAsia="ru-RU"/>
        </w:rPr>
        <w:t>. Платформа, геосинклиналь, щит, плита, тектоническая структура, связь рельефа с тектоническим строением территории.</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Рельеф: скульптура поверхности</w:t>
      </w:r>
      <w:r>
        <w:rPr>
          <w:rFonts w:ascii="Times New Roman" w:eastAsia="Times New Roman" w:hAnsi="Times New Roman" w:cs="Times New Roman"/>
          <w:sz w:val="24"/>
          <w:szCs w:val="24"/>
          <w:lang w:eastAsia="ru-RU"/>
        </w:rPr>
        <w:t>. Влияние внешних и внутренних сил на рельеф России; выветривание — физическое, химическое, органическое; деятельность ветра, текучих вод, ледника; влияние многолетней мерзлоты на формирование рельефа; влияние хозяйственной деятельности человека на рельеф.</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Ресурсы земной коры.</w:t>
      </w:r>
      <w:r>
        <w:rPr>
          <w:rFonts w:ascii="Times New Roman" w:eastAsia="Times New Roman" w:hAnsi="Times New Roman" w:cs="Times New Roman"/>
          <w:sz w:val="24"/>
          <w:szCs w:val="24"/>
          <w:lang w:eastAsia="ru-RU"/>
        </w:rPr>
        <w:t xml:space="preserve"> Минеральные ресурсы, стихийные природные явления, связанные с земной корой.</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Солнечная радиация</w:t>
      </w:r>
      <w:r>
        <w:rPr>
          <w:rFonts w:ascii="Times New Roman" w:eastAsia="Times New Roman" w:hAnsi="Times New Roman" w:cs="Times New Roman"/>
          <w:sz w:val="24"/>
          <w:szCs w:val="24"/>
          <w:lang w:eastAsia="ru-RU"/>
        </w:rPr>
        <w:t>. Виды, суммарная солнечная радиация, радиационный баланс, изменение солнечной радиации по сезонам года.</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Атмосферная циркуляция</w:t>
      </w:r>
      <w:r>
        <w:rPr>
          <w:rFonts w:ascii="Times New Roman" w:eastAsia="Times New Roman" w:hAnsi="Times New Roman" w:cs="Times New Roman"/>
          <w:sz w:val="24"/>
          <w:szCs w:val="24"/>
          <w:lang w:eastAsia="ru-RU"/>
        </w:rPr>
        <w:t>. Воздушные массы над тер</w:t>
      </w:r>
      <w:r>
        <w:rPr>
          <w:rFonts w:ascii="Times New Roman" w:eastAsia="Times New Roman" w:hAnsi="Times New Roman" w:cs="Times New Roman"/>
          <w:sz w:val="24"/>
          <w:szCs w:val="24"/>
          <w:lang w:eastAsia="ru-RU"/>
        </w:rPr>
        <w:softHyphen/>
        <w:t>риторией России. Западный перенос воздушных масс. Влияние соседних территорий на климат России. Атмо</w:t>
      </w:r>
      <w:r>
        <w:rPr>
          <w:rFonts w:ascii="Times New Roman" w:eastAsia="Times New Roman" w:hAnsi="Times New Roman" w:cs="Times New Roman"/>
          <w:sz w:val="24"/>
          <w:szCs w:val="24"/>
          <w:lang w:eastAsia="ru-RU"/>
        </w:rPr>
        <w:softHyphen/>
        <w:t>сферный фронт. Теплый и холодный атмосферные фронты. Циклон и антициклон.</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Зима и лето в нашей стране.</w:t>
      </w:r>
      <w:r>
        <w:rPr>
          <w:rFonts w:ascii="Times New Roman" w:eastAsia="Times New Roman" w:hAnsi="Times New Roman" w:cs="Times New Roman"/>
          <w:sz w:val="24"/>
          <w:szCs w:val="24"/>
          <w:lang w:eastAsia="ru-RU"/>
        </w:rPr>
        <w:t xml:space="preserve"> Влияние на климат России её географического положения, зональность климата, распределение температуры воздуха и осадков.</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Как мы живем и трудимся в нашем климате</w:t>
      </w:r>
      <w:r>
        <w:rPr>
          <w:rFonts w:ascii="Times New Roman" w:eastAsia="Times New Roman" w:hAnsi="Times New Roman" w:cs="Times New Roman"/>
          <w:sz w:val="24"/>
          <w:szCs w:val="24"/>
          <w:lang w:eastAsia="ru-RU"/>
        </w:rPr>
        <w:t>. Комфортность климата, влияние климатических условий на здоровье и жизнь человека, влияние климата на сельское хозяйство, агроклиматические ресурсы, коэффициент увлажнения, неблагоприятные</w:t>
      </w:r>
    </w:p>
    <w:p w:rsidR="009A2A06" w:rsidRDefault="009A2A06" w:rsidP="009A2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климатические явления.</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Наши моря</w:t>
      </w:r>
      <w:r>
        <w:rPr>
          <w:rFonts w:ascii="Times New Roman" w:eastAsia="Times New Roman" w:hAnsi="Times New Roman" w:cs="Times New Roman"/>
          <w:sz w:val="24"/>
          <w:szCs w:val="24"/>
          <w:lang w:eastAsia="ru-RU"/>
        </w:rPr>
        <w:t>. Особенности российских морей, моря бассейнов Атлантического, Тихого, Северного Ледовитого океанов; ресурсы морей и их использование человеком, экологические проблемы морей.</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Наши реки</w:t>
      </w:r>
      <w:r>
        <w:rPr>
          <w:rFonts w:ascii="Times New Roman" w:eastAsia="Times New Roman" w:hAnsi="Times New Roman" w:cs="Times New Roman"/>
          <w:sz w:val="24"/>
          <w:szCs w:val="24"/>
          <w:lang w:eastAsia="ru-RU"/>
        </w:rPr>
        <w:t>. Расход воды, годовой сток, падение реки, уклон реки, использование рек в хозяйственной деятельности, охрана речных вод.</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Где спрятана вода</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Озёра, крупнейшие озёра России, типы озёр, болота, верховые и низинные болота, подземные воды, артезианский бассейн, ледники, охрана водных ресурсов.</w:t>
      </w:r>
      <w:proofErr w:type="gramEnd"/>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Водные дороги и перекрестки</w:t>
      </w:r>
      <w:r>
        <w:rPr>
          <w:rFonts w:ascii="Times New Roman" w:eastAsia="Times New Roman" w:hAnsi="Times New Roman" w:cs="Times New Roman"/>
          <w:sz w:val="24"/>
          <w:szCs w:val="24"/>
          <w:lang w:eastAsia="ru-RU"/>
        </w:rPr>
        <w:t>. Причины, по которым люди издревле селились на берегах рек и морей, единая глубоководная система, каналы, морские пути, торговые пути, морские и речные порты России.</w:t>
      </w:r>
    </w:p>
    <w:p w:rsidR="009A2A06" w:rsidRDefault="009A2A06" w:rsidP="009A2A06">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опасные гидрологические природные явления</w:t>
      </w:r>
      <w:r>
        <w:rPr>
          <w:rFonts w:ascii="Times New Roman" w:eastAsia="Times New Roman" w:hAnsi="Times New Roman" w:cs="Times New Roman"/>
          <w:sz w:val="24"/>
          <w:szCs w:val="24"/>
          <w:lang w:eastAsia="ru-RU"/>
        </w:rPr>
        <w:t>. Использование рек в хозяйственной де</w:t>
      </w:r>
      <w:r>
        <w:rPr>
          <w:rFonts w:ascii="Times New Roman" w:eastAsia="Times New Roman" w:hAnsi="Times New Roman" w:cs="Times New Roman"/>
          <w:sz w:val="24"/>
          <w:szCs w:val="24"/>
          <w:lang w:eastAsia="ru-RU"/>
        </w:rPr>
        <w:softHyphen/>
        <w:t>ятельности. Охрана речных вод.</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Почва – особое природное тело</w:t>
      </w:r>
      <w:r>
        <w:rPr>
          <w:rFonts w:ascii="Times New Roman" w:eastAsia="Times New Roman" w:hAnsi="Times New Roman" w:cs="Times New Roman"/>
          <w:sz w:val="24"/>
          <w:szCs w:val="24"/>
          <w:lang w:eastAsia="ru-RU"/>
        </w:rPr>
        <w:t>. Строение почвы (почвенный профиль), почвенный горизонт, механический состав и структура почвы, типы почв в России.</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Растительный и животный мир</w:t>
      </w:r>
      <w:r>
        <w:rPr>
          <w:rFonts w:ascii="Times New Roman" w:eastAsia="Times New Roman" w:hAnsi="Times New Roman" w:cs="Times New Roman"/>
          <w:sz w:val="24"/>
          <w:szCs w:val="24"/>
          <w:lang w:eastAsia="ru-RU"/>
        </w:rPr>
        <w:t>. Биологические ресурсы. 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 Растительный и животный мир своего региона и своей местности.</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Экологическая ситуация в России</w:t>
      </w:r>
      <w:r>
        <w:rPr>
          <w:rFonts w:ascii="Times New Roman" w:eastAsia="Times New Roman" w:hAnsi="Times New Roman" w:cs="Times New Roman"/>
          <w:sz w:val="24"/>
          <w:szCs w:val="24"/>
          <w:lang w:eastAsia="ru-RU"/>
        </w:rPr>
        <w:t xml:space="preserve">. Виды экологических ситуаций. Экологическая проблема. </w:t>
      </w:r>
      <w:proofErr w:type="spellStart"/>
      <w:r>
        <w:rPr>
          <w:rFonts w:ascii="Times New Roman" w:eastAsia="Times New Roman" w:hAnsi="Times New Roman" w:cs="Times New Roman"/>
          <w:sz w:val="24"/>
          <w:szCs w:val="24"/>
          <w:lang w:eastAsia="ru-RU"/>
        </w:rPr>
        <w:t>Эколого</w:t>
      </w:r>
      <w:proofErr w:type="spellEnd"/>
      <w:r>
        <w:rPr>
          <w:rFonts w:ascii="Times New Roman" w:eastAsia="Times New Roman" w:hAnsi="Times New Roman" w:cs="Times New Roman"/>
          <w:sz w:val="24"/>
          <w:szCs w:val="24"/>
          <w:lang w:eastAsia="ru-RU"/>
        </w:rPr>
        <w:t xml:space="preserve"> - географическое положение. Устойчивое развитие.</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Экологическая безопасность России</w:t>
      </w:r>
      <w:r>
        <w:rPr>
          <w:rFonts w:ascii="Times New Roman" w:eastAsia="Times New Roman" w:hAnsi="Times New Roman" w:cs="Times New Roman"/>
          <w:sz w:val="24"/>
          <w:szCs w:val="24"/>
          <w:lang w:eastAsia="ru-RU"/>
        </w:rPr>
        <w:t>. Экологический риск. Глобальные, региональные и локальные экологические проблемы. Мониторинг. Особо охраняемые территории.</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проблемы</w:t>
      </w:r>
      <w:r>
        <w:rPr>
          <w:rFonts w:ascii="Times New Roman" w:eastAsia="Times New Roman" w:hAnsi="Times New Roman" w:cs="Times New Roman"/>
          <w:sz w:val="24"/>
          <w:szCs w:val="24"/>
          <w:lang w:eastAsia="ru-RU"/>
        </w:rPr>
        <w:t xml:space="preserve"> «Как обеспечить экологическую безопасность России». Географическая </w:t>
      </w:r>
      <w:proofErr w:type="spellStart"/>
      <w:r>
        <w:rPr>
          <w:rFonts w:ascii="Times New Roman" w:eastAsia="Times New Roman" w:hAnsi="Times New Roman" w:cs="Times New Roman"/>
          <w:sz w:val="24"/>
          <w:szCs w:val="24"/>
          <w:lang w:eastAsia="ru-RU"/>
        </w:rPr>
        <w:t>исследоваельская</w:t>
      </w:r>
      <w:proofErr w:type="spellEnd"/>
      <w:r>
        <w:rPr>
          <w:rFonts w:ascii="Times New Roman" w:eastAsia="Times New Roman" w:hAnsi="Times New Roman" w:cs="Times New Roman"/>
          <w:sz w:val="24"/>
          <w:szCs w:val="24"/>
          <w:lang w:eastAsia="ru-RU"/>
        </w:rPr>
        <w:t xml:space="preserve"> практика (анализируем проблему).</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Природно</w:t>
      </w:r>
      <w:proofErr w:type="spellEnd"/>
      <w:r>
        <w:rPr>
          <w:rFonts w:ascii="Times New Roman" w:eastAsia="Times New Roman" w:hAnsi="Times New Roman" w:cs="Times New Roman"/>
          <w:i/>
          <w:sz w:val="24"/>
          <w:szCs w:val="24"/>
          <w:lang w:eastAsia="ru-RU"/>
        </w:rPr>
        <w:t xml:space="preserve"> – территориальные комплексы России</w:t>
      </w:r>
      <w:r>
        <w:rPr>
          <w:rFonts w:ascii="Times New Roman" w:eastAsia="Times New Roman" w:hAnsi="Times New Roman" w:cs="Times New Roman"/>
          <w:sz w:val="24"/>
          <w:szCs w:val="24"/>
          <w:lang w:eastAsia="ru-RU"/>
        </w:rPr>
        <w:t>. Природное районирование. Природно-территориальные комплексы (ПТК): природные, природно-антропогенные и антропогенные. Природное районирование территории России.</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w:t>
      </w:r>
      <w:r>
        <w:rPr>
          <w:rFonts w:ascii="Times New Roman" w:eastAsia="Times New Roman" w:hAnsi="Times New Roman" w:cs="Times New Roman"/>
          <w:sz w:val="24"/>
          <w:szCs w:val="24"/>
          <w:lang w:eastAsia="ru-RU"/>
        </w:rPr>
        <w:t xml:space="preserve"> по разделу «Природа России». Задания разного уровня сложности.</w:t>
      </w:r>
    </w:p>
    <w:p w:rsidR="009A2A06" w:rsidRDefault="009A2A06" w:rsidP="009A2A06">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xml:space="preserve">. </w:t>
      </w:r>
      <w:proofErr w:type="spellStart"/>
      <w:r>
        <w:rPr>
          <w:rFonts w:ascii="Times New Roman" w:eastAsia="Times New Roman" w:hAnsi="Times New Roman" w:cs="Times New Roman"/>
          <w:b/>
          <w:i/>
          <w:sz w:val="24"/>
          <w:szCs w:val="24"/>
          <w:lang w:eastAsia="ru-RU"/>
        </w:rPr>
        <w:t>Природно</w:t>
      </w:r>
      <w:proofErr w:type="spellEnd"/>
      <w:r>
        <w:rPr>
          <w:rFonts w:ascii="Times New Roman" w:eastAsia="Times New Roman" w:hAnsi="Times New Roman" w:cs="Times New Roman"/>
          <w:b/>
          <w:i/>
          <w:sz w:val="24"/>
          <w:szCs w:val="24"/>
          <w:lang w:eastAsia="ru-RU"/>
        </w:rPr>
        <w:t xml:space="preserve"> – хозяйственные зоны (17 час.)</w:t>
      </w:r>
    </w:p>
    <w:p w:rsidR="009A2A06" w:rsidRDefault="009A2A06" w:rsidP="009A2A06">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Северные безлесные зоны</w:t>
      </w:r>
      <w:r>
        <w:rPr>
          <w:rFonts w:ascii="Times New Roman" w:eastAsia="Times New Roman" w:hAnsi="Times New Roman" w:cs="Times New Roman"/>
          <w:sz w:val="24"/>
          <w:szCs w:val="24"/>
          <w:lang w:eastAsia="ru-RU"/>
        </w:rPr>
        <w:t>. Зоны арктических пустынь, тундры и лесотундры. Особенности географического поло</w:t>
      </w:r>
      <w:r>
        <w:rPr>
          <w:rFonts w:ascii="Times New Roman" w:eastAsia="Times New Roman" w:hAnsi="Times New Roman" w:cs="Times New Roman"/>
          <w:sz w:val="24"/>
          <w:szCs w:val="24"/>
          <w:lang w:eastAsia="ru-RU"/>
        </w:rPr>
        <w:softHyphen/>
        <w:t>жения. Климат. Растительный и животный мир. Занятия населения.</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Проблемный вопрос</w:t>
      </w:r>
      <w:r>
        <w:rPr>
          <w:rFonts w:ascii="Times New Roman" w:eastAsia="Times New Roman" w:hAnsi="Times New Roman" w:cs="Times New Roman"/>
          <w:sz w:val="24"/>
          <w:szCs w:val="24"/>
          <w:lang w:eastAsia="ru-RU"/>
        </w:rPr>
        <w:t>: есть ли страны холоднее, чем Россия? Анализ физической карты и карт компонентов природы для установления взаимосвязей между ними в разных природных зонах.</w:t>
      </w:r>
    </w:p>
    <w:p w:rsidR="009A2A06" w:rsidRDefault="009A2A06" w:rsidP="009A2A06">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Лесные зоны</w:t>
      </w:r>
      <w:r>
        <w:rPr>
          <w:rFonts w:ascii="Times New Roman" w:eastAsia="Times New Roman" w:hAnsi="Times New Roman" w:cs="Times New Roman"/>
          <w:sz w:val="24"/>
          <w:szCs w:val="24"/>
          <w:lang w:eastAsia="ru-RU"/>
        </w:rPr>
        <w:t>. Зоны тайги, смешанных и широколист</w:t>
      </w:r>
      <w:r>
        <w:rPr>
          <w:rFonts w:ascii="Times New Roman" w:eastAsia="Times New Roman" w:hAnsi="Times New Roman" w:cs="Times New Roman"/>
          <w:sz w:val="24"/>
          <w:szCs w:val="24"/>
          <w:lang w:eastAsia="ru-RU"/>
        </w:rPr>
        <w:softHyphen/>
        <w:t>венных лесов. Россия — лесная держава. Особенности та</w:t>
      </w:r>
      <w:r>
        <w:rPr>
          <w:rFonts w:ascii="Times New Roman" w:eastAsia="Times New Roman" w:hAnsi="Times New Roman" w:cs="Times New Roman"/>
          <w:sz w:val="24"/>
          <w:szCs w:val="24"/>
          <w:lang w:eastAsia="ru-RU"/>
        </w:rPr>
        <w:softHyphen/>
        <w:t>ежной зоны. Занятия населения. Особенности зоны сме</w:t>
      </w:r>
      <w:r>
        <w:rPr>
          <w:rFonts w:ascii="Times New Roman" w:eastAsia="Times New Roman" w:hAnsi="Times New Roman" w:cs="Times New Roman"/>
          <w:sz w:val="24"/>
          <w:szCs w:val="24"/>
          <w:lang w:eastAsia="ru-RU"/>
        </w:rPr>
        <w:softHyphen/>
        <w:t>шанных и широколиственных лесов. Охрана лесных ре</w:t>
      </w:r>
      <w:r>
        <w:rPr>
          <w:rFonts w:ascii="Times New Roman" w:eastAsia="Times New Roman" w:hAnsi="Times New Roman" w:cs="Times New Roman"/>
          <w:sz w:val="24"/>
          <w:szCs w:val="24"/>
          <w:lang w:eastAsia="ru-RU"/>
        </w:rPr>
        <w:softHyphen/>
        <w:t>сурсов России.</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Степи и лесостепи</w:t>
      </w:r>
      <w:r>
        <w:rPr>
          <w:rFonts w:ascii="Times New Roman" w:eastAsia="Times New Roman" w:hAnsi="Times New Roman" w:cs="Times New Roman"/>
          <w:sz w:val="24"/>
          <w:szCs w:val="24"/>
          <w:lang w:eastAsia="ru-RU"/>
        </w:rPr>
        <w:t>. Особенности лесостепной и степной зон. Степи и лесостепи — главный сельскохозяйственный район страны.</w:t>
      </w:r>
    </w:p>
    <w:p w:rsidR="009A2A06" w:rsidRDefault="009A2A06" w:rsidP="009A2A06">
      <w:pPr>
        <w:shd w:val="clear" w:color="auto" w:fill="FFFFFF"/>
        <w:spacing w:after="0" w:line="240" w:lineRule="auto"/>
        <w:ind w:left="29" w:right="14" w:firstLine="679"/>
        <w:jc w:val="both"/>
        <w:rPr>
          <w:rFonts w:ascii="Times New Roman" w:eastAsia="Times New Roman" w:hAnsi="Times New Roman" w:cs="Times New Roman"/>
          <w:b/>
          <w:sz w:val="24"/>
          <w:szCs w:val="24"/>
          <w:lang w:eastAsia="ru-RU"/>
        </w:rPr>
      </w:pPr>
      <w:r>
        <w:rPr>
          <w:rFonts w:ascii="Times New Roman" w:eastAsia="Times New Roman" w:hAnsi="Times New Roman" w:cs="Times New Roman"/>
          <w:i/>
          <w:sz w:val="24"/>
          <w:szCs w:val="24"/>
          <w:lang w:eastAsia="ru-RU"/>
        </w:rPr>
        <w:t>Южные безлесные зоны</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Зона полупустынь и пустынь. Особенности зоны полупустынь и пустынь. Занятия жите</w:t>
      </w:r>
      <w:r>
        <w:rPr>
          <w:rFonts w:ascii="Times New Roman" w:eastAsia="Times New Roman" w:hAnsi="Times New Roman" w:cs="Times New Roman"/>
          <w:sz w:val="24"/>
          <w:szCs w:val="24"/>
          <w:lang w:eastAsia="ru-RU"/>
        </w:rPr>
        <w:softHyphen/>
        <w:t>лей полупустынь. Оазис.</w:t>
      </w:r>
    </w:p>
    <w:p w:rsidR="009A2A06" w:rsidRDefault="009A2A06" w:rsidP="009A2A06">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Субтропики. Высотная поясность в горах</w:t>
      </w:r>
      <w:r>
        <w:rPr>
          <w:rFonts w:ascii="Times New Roman" w:eastAsia="Times New Roman" w:hAnsi="Times New Roman" w:cs="Times New Roman"/>
          <w:sz w:val="24"/>
          <w:szCs w:val="24"/>
          <w:lang w:eastAsia="ru-RU"/>
        </w:rPr>
        <w:t>. Особенности климата. Растительный и животный мир. Степень освоенности зоны. Высотная пояс</w:t>
      </w:r>
      <w:r>
        <w:rPr>
          <w:rFonts w:ascii="Times New Roman" w:eastAsia="Times New Roman" w:hAnsi="Times New Roman" w:cs="Times New Roman"/>
          <w:sz w:val="24"/>
          <w:szCs w:val="24"/>
          <w:lang w:eastAsia="ru-RU"/>
        </w:rPr>
        <w:softHyphen/>
        <w:t>ность. Особенности жизни и хозяйства в горах.</w:t>
      </w:r>
    </w:p>
    <w:p w:rsidR="009A2A06" w:rsidRDefault="009A2A06" w:rsidP="009A2A06">
      <w:pPr>
        <w:shd w:val="clear" w:color="auto" w:fill="FFFFFF"/>
        <w:spacing w:after="0" w:line="240" w:lineRule="auto"/>
        <w:ind w:left="29" w:right="22"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Сравниваем, моделируем, выбираем</w:t>
      </w:r>
      <w:r>
        <w:rPr>
          <w:rFonts w:ascii="Times New Roman" w:eastAsia="Times New Roman" w:hAnsi="Times New Roman" w:cs="Times New Roman"/>
          <w:sz w:val="24"/>
          <w:szCs w:val="24"/>
          <w:lang w:eastAsia="ru-RU"/>
        </w:rPr>
        <w:t xml:space="preserve"> природные зоны для жизни и деятельности человека. Составление характеристики природно-хозяйственной зоны по плану.  Описание зависимости жизни и быта населения от природных условий зоны.</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Великие равнины России</w:t>
      </w:r>
      <w:r>
        <w:rPr>
          <w:rFonts w:ascii="Times New Roman" w:eastAsia="Times New Roman" w:hAnsi="Times New Roman" w:cs="Times New Roman"/>
          <w:sz w:val="24"/>
          <w:szCs w:val="24"/>
          <w:lang w:eastAsia="ru-RU"/>
        </w:rPr>
        <w:t xml:space="preserve">. Географическое положение Восточно-Европейской и </w:t>
      </w:r>
      <w:proofErr w:type="spellStart"/>
      <w:proofErr w:type="gramStart"/>
      <w:r>
        <w:rPr>
          <w:rFonts w:ascii="Times New Roman" w:eastAsia="Times New Roman" w:hAnsi="Times New Roman" w:cs="Times New Roman"/>
          <w:sz w:val="24"/>
          <w:szCs w:val="24"/>
          <w:lang w:eastAsia="ru-RU"/>
        </w:rPr>
        <w:t>Западно-Сибирской</w:t>
      </w:r>
      <w:proofErr w:type="spellEnd"/>
      <w:proofErr w:type="gramEnd"/>
      <w:r>
        <w:rPr>
          <w:rFonts w:ascii="Times New Roman" w:eastAsia="Times New Roman" w:hAnsi="Times New Roman" w:cs="Times New Roman"/>
          <w:sz w:val="24"/>
          <w:szCs w:val="24"/>
          <w:lang w:eastAsia="ru-RU"/>
        </w:rPr>
        <w:t xml:space="preserve"> равнин. Особенности рельефа и климата великих равнин России. Природные зоны.</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и горы Южной Сибири</w:t>
      </w:r>
      <w:r>
        <w:rPr>
          <w:rFonts w:ascii="Times New Roman" w:eastAsia="Times New Roman" w:hAnsi="Times New Roman" w:cs="Times New Roman"/>
          <w:sz w:val="24"/>
          <w:szCs w:val="24"/>
          <w:lang w:eastAsia="ru-RU"/>
        </w:rPr>
        <w:t>. Географическое положение. Рельеф, полезные ископаемые. Климат. Природные зоны.</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Восточная и </w:t>
      </w: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Восточная Сибирь</w:t>
      </w:r>
      <w:r>
        <w:rPr>
          <w:rFonts w:ascii="Times New Roman" w:eastAsia="Times New Roman" w:hAnsi="Times New Roman" w:cs="Times New Roman"/>
          <w:sz w:val="24"/>
          <w:szCs w:val="24"/>
          <w:lang w:eastAsia="ru-RU"/>
        </w:rPr>
        <w:t>. Географическое положение, геологическое строение и рельеф. Траппы. Полезные ископаемые. Резко континентальный климат. Многолетняя мерзлота. Оймякон — полюс холода России и Северного полушария.</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Северный Кавказ, Крым и Дальний Восток</w:t>
      </w:r>
      <w:r>
        <w:rPr>
          <w:rFonts w:ascii="Times New Roman" w:eastAsia="Times New Roman" w:hAnsi="Times New Roman" w:cs="Times New Roman"/>
          <w:sz w:val="24"/>
          <w:szCs w:val="24"/>
          <w:lang w:eastAsia="ru-RU"/>
        </w:rPr>
        <w:t xml:space="preserve">. Географическое положение геологическое строение. Вулканы, желоба. Тихоокеанское огненное кольцо. </w:t>
      </w:r>
      <w:proofErr w:type="spellStart"/>
      <w:r>
        <w:rPr>
          <w:rFonts w:ascii="Times New Roman" w:eastAsia="Times New Roman" w:hAnsi="Times New Roman" w:cs="Times New Roman"/>
          <w:sz w:val="24"/>
          <w:szCs w:val="24"/>
          <w:lang w:eastAsia="ru-RU"/>
        </w:rPr>
        <w:t>Альпийско</w:t>
      </w:r>
      <w:proofErr w:type="spellEnd"/>
      <w:r>
        <w:rPr>
          <w:rFonts w:ascii="Times New Roman" w:eastAsia="Times New Roman" w:hAnsi="Times New Roman" w:cs="Times New Roman"/>
          <w:sz w:val="24"/>
          <w:szCs w:val="24"/>
          <w:lang w:eastAsia="ru-RU"/>
        </w:rPr>
        <w:t xml:space="preserve"> - Гималайский складчатый пояс. Оледенение. Субтропики. Бора. Природные зоны.</w:t>
      </w:r>
    </w:p>
    <w:p w:rsidR="009A2A06" w:rsidRDefault="009A2A06" w:rsidP="009A2A06">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 xml:space="preserve"> Изучаем свой край.</w:t>
      </w:r>
      <w:r>
        <w:rPr>
          <w:rFonts w:ascii="Times New Roman" w:eastAsia="Calibri" w:hAnsi="Times New Roman" w:cs="Times New Roman"/>
          <w:sz w:val="24"/>
          <w:szCs w:val="24"/>
        </w:rPr>
        <w:t xml:space="preserve">      География своей местности. 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p w:rsidR="009A2A06" w:rsidRDefault="009A2A06" w:rsidP="009A2A06">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Итоговое повторение (2 час.)</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Обобщение и повторение</w:t>
      </w:r>
      <w:r>
        <w:rPr>
          <w:rFonts w:ascii="Times New Roman" w:eastAsia="Times New Roman" w:hAnsi="Times New Roman" w:cs="Times New Roman"/>
          <w:b/>
          <w:sz w:val="24"/>
          <w:szCs w:val="24"/>
          <w:lang w:eastAsia="ru-RU"/>
        </w:rPr>
        <w:t xml:space="preserve"> з</w:t>
      </w:r>
      <w:r>
        <w:rPr>
          <w:rFonts w:ascii="Times New Roman" w:eastAsia="Times New Roman" w:hAnsi="Times New Roman" w:cs="Times New Roman"/>
          <w:sz w:val="24"/>
          <w:szCs w:val="24"/>
          <w:lang w:eastAsia="ru-RU"/>
        </w:rPr>
        <w:t>наний за курс географии «Природа России»</w:t>
      </w:r>
    </w:p>
    <w:p w:rsidR="009A2A06" w:rsidRDefault="009A2A06" w:rsidP="009A2A0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A2A06" w:rsidRDefault="009A2A06" w:rsidP="009A2A06">
      <w:pPr>
        <w:spacing w:after="0" w:line="240" w:lineRule="auto"/>
        <w:contextualSpacing/>
        <w:jc w:val="both"/>
        <w:rPr>
          <w:rFonts w:ascii="Times New Roman" w:eastAsia="Times New Roman" w:hAnsi="Times New Roman" w:cs="Times New Roman"/>
          <w:b/>
          <w:sz w:val="24"/>
          <w:szCs w:val="24"/>
          <w:lang w:eastAsia="ru-RU"/>
        </w:rPr>
      </w:pPr>
    </w:p>
    <w:p w:rsidR="009A2A06" w:rsidRDefault="009A2A06" w:rsidP="009A2A06">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класс</w:t>
      </w:r>
    </w:p>
    <w:p w:rsidR="009A2A06" w:rsidRDefault="009A2A06" w:rsidP="009A2A06">
      <w:pPr>
        <w:spacing w:after="0" w:line="240" w:lineRule="auto"/>
        <w:contextualSpacing/>
        <w:jc w:val="both"/>
        <w:rPr>
          <w:rFonts w:ascii="Times New Roman" w:eastAsia="Times New Roman" w:hAnsi="Times New Roman" w:cs="Times New Roman"/>
          <w:b/>
          <w:sz w:val="24"/>
          <w:szCs w:val="24"/>
          <w:lang w:eastAsia="ru-RU"/>
        </w:rPr>
      </w:pPr>
    </w:p>
    <w:p w:rsidR="009A2A06" w:rsidRDefault="009A2A06" w:rsidP="009A2A06">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Хозяйство России (22 час.)</w:t>
      </w:r>
    </w:p>
    <w:p w:rsidR="009A2A06" w:rsidRDefault="009A2A06" w:rsidP="009A2A06">
      <w:pPr>
        <w:shd w:val="clear" w:color="auto" w:fill="FFFFFF"/>
        <w:spacing w:after="0" w:line="240" w:lineRule="auto"/>
        <w:ind w:left="36" w:right="14"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Развитие хозяйства России</w:t>
      </w:r>
      <w:r>
        <w:rPr>
          <w:rFonts w:ascii="Times New Roman" w:eastAsia="Times New Roman" w:hAnsi="Times New Roman" w:cs="Times New Roman"/>
          <w:sz w:val="24"/>
          <w:szCs w:val="24"/>
          <w:lang w:eastAsia="ru-RU"/>
        </w:rPr>
        <w:t>. Понятия «экономика» и «хозяйство». Этапы развития хозяйства России. Секторы хозяйства. Территориальное разделение труда. Тенденции развития хозяйства в рыноч</w:t>
      </w:r>
      <w:r>
        <w:rPr>
          <w:rFonts w:ascii="Times New Roman" w:eastAsia="Times New Roman" w:hAnsi="Times New Roman" w:cs="Times New Roman"/>
          <w:sz w:val="24"/>
          <w:szCs w:val="24"/>
          <w:lang w:eastAsia="ru-RU"/>
        </w:rPr>
        <w:softHyphen/>
        <w:t>ных условиях.</w:t>
      </w:r>
    </w:p>
    <w:p w:rsidR="009A2A06" w:rsidRDefault="009A2A06" w:rsidP="009A2A06">
      <w:pPr>
        <w:shd w:val="clear" w:color="auto" w:fill="FFFFFF"/>
        <w:spacing w:after="0" w:line="240" w:lineRule="auto"/>
        <w:ind w:left="36" w:right="7"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Особенности экономики России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Национальная экономика, структура экономики России. Цикличность развития хозяйства. «Циклы Кондратье</w:t>
      </w:r>
      <w:r>
        <w:rPr>
          <w:rFonts w:ascii="Times New Roman" w:eastAsia="Times New Roman" w:hAnsi="Times New Roman" w:cs="Times New Roman"/>
          <w:sz w:val="24"/>
          <w:szCs w:val="24"/>
          <w:lang w:eastAsia="ru-RU"/>
        </w:rPr>
        <w:softHyphen/>
        <w:t>ва». Особенности хозяйства России. Структура хозяйства своей области, края. Типы предприятий. Понятия «от</w:t>
      </w:r>
      <w:r>
        <w:rPr>
          <w:rFonts w:ascii="Times New Roman" w:eastAsia="Times New Roman" w:hAnsi="Times New Roman" w:cs="Times New Roman"/>
          <w:sz w:val="24"/>
          <w:szCs w:val="24"/>
          <w:lang w:eastAsia="ru-RU"/>
        </w:rPr>
        <w:softHyphen/>
        <w:t>расль хозяйства» и «межотраслевой комплекс».</w:t>
      </w:r>
    </w:p>
    <w:p w:rsidR="009A2A06" w:rsidRDefault="009A2A06" w:rsidP="009A2A06">
      <w:pPr>
        <w:shd w:val="clear" w:color="auto" w:fill="FFFFFF"/>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color w:val="000000"/>
          <w:spacing w:val="-1"/>
          <w:sz w:val="24"/>
          <w:szCs w:val="24"/>
          <w:lang w:eastAsia="ru-RU"/>
        </w:rPr>
        <w:t>Топливно</w:t>
      </w:r>
      <w:proofErr w:type="spellEnd"/>
      <w:r>
        <w:rPr>
          <w:rFonts w:ascii="Times New Roman" w:eastAsia="Times New Roman" w:hAnsi="Times New Roman" w:cs="Times New Roman"/>
          <w:i/>
          <w:color w:val="000000"/>
          <w:spacing w:val="-1"/>
          <w:sz w:val="24"/>
          <w:szCs w:val="24"/>
          <w:lang w:eastAsia="ru-RU"/>
        </w:rPr>
        <w:t xml:space="preserve"> – энергетический комплекс. Угольная промышленность</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Состав. Особеннос</w:t>
      </w:r>
      <w:r>
        <w:rPr>
          <w:rFonts w:ascii="Times New Roman" w:eastAsia="Times New Roman" w:hAnsi="Times New Roman" w:cs="Times New Roman"/>
          <w:sz w:val="24"/>
          <w:szCs w:val="24"/>
          <w:lang w:eastAsia="ru-RU"/>
        </w:rPr>
        <w:softHyphen/>
        <w:t>ти топливной промышленности. Топливно-энергетический баланс. Главные угольные бассейны страны. Значение комплекса в хозяйстве страны.</w:t>
      </w:r>
    </w:p>
    <w:p w:rsidR="009A2A06" w:rsidRDefault="009A2A06" w:rsidP="009A2A06">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Нефтяная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Экологические проблемы отрасли и пути их решения</w:t>
      </w:r>
    </w:p>
    <w:p w:rsidR="009A2A06" w:rsidRDefault="009A2A06" w:rsidP="009A2A06">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Газовая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Перспективы газовой промышленности. Экологические проблемы отрасли и пути их решения.</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Электроэнергетика</w:t>
      </w:r>
      <w:r>
        <w:rPr>
          <w:rFonts w:ascii="Times New Roman" w:eastAsia="Times New Roman" w:hAnsi="Times New Roman" w:cs="Times New Roman"/>
          <w:sz w:val="24"/>
          <w:szCs w:val="24"/>
          <w:lang w:eastAsia="ru-RU"/>
        </w:rPr>
        <w:t>. Типы электростанций, энергосистема, размещение электростанций по территории страны, проблемы и перспективы электроэнергетики, основные источники загрязнения окружающей среды.</w:t>
      </w:r>
    </w:p>
    <w:p w:rsidR="009A2A06" w:rsidRDefault="009A2A06" w:rsidP="009A2A06">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Черная металлургия</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История развития металлургического комплекса. Состав и его значение в хозяйстве страны. Осо</w:t>
      </w:r>
      <w:r>
        <w:rPr>
          <w:rFonts w:ascii="Times New Roman" w:eastAsia="Times New Roman" w:hAnsi="Times New Roman" w:cs="Times New Roman"/>
          <w:sz w:val="24"/>
          <w:szCs w:val="24"/>
          <w:lang w:eastAsia="ru-RU"/>
        </w:rPr>
        <w:softHyphen/>
        <w:t>бенности размещения предприятий черной металлургии. Типы предприятий. Основные центры черной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9A2A06" w:rsidRDefault="009A2A06" w:rsidP="009A2A06">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Цветная металлургия</w:t>
      </w:r>
      <w:r>
        <w:rPr>
          <w:rFonts w:ascii="Times New Roman" w:eastAsia="Times New Roman" w:hAnsi="Times New Roman" w:cs="Times New Roman"/>
          <w:sz w:val="24"/>
          <w:szCs w:val="24"/>
          <w:lang w:eastAsia="ru-RU"/>
        </w:rPr>
        <w:t>. Осо</w:t>
      </w:r>
      <w:r>
        <w:rPr>
          <w:rFonts w:ascii="Times New Roman" w:eastAsia="Times New Roman" w:hAnsi="Times New Roman" w:cs="Times New Roman"/>
          <w:sz w:val="24"/>
          <w:szCs w:val="24"/>
          <w:lang w:eastAsia="ru-RU"/>
        </w:rPr>
        <w:softHyphen/>
        <w:t>бенности размещения предприятий цветной ме</w:t>
      </w:r>
      <w:r>
        <w:rPr>
          <w:rFonts w:ascii="Times New Roman" w:eastAsia="Times New Roman" w:hAnsi="Times New Roman" w:cs="Times New Roman"/>
          <w:sz w:val="24"/>
          <w:szCs w:val="24"/>
          <w:lang w:eastAsia="ru-RU"/>
        </w:rPr>
        <w:softHyphen/>
        <w:t>таллургии. Типы предприятий. Основные центры цветной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Машиностроение</w:t>
      </w:r>
      <w:r>
        <w:rPr>
          <w:rFonts w:ascii="Times New Roman" w:eastAsia="Times New Roman" w:hAnsi="Times New Roman" w:cs="Times New Roman"/>
          <w:sz w:val="24"/>
          <w:szCs w:val="24"/>
          <w:lang w:eastAsia="ru-RU"/>
        </w:rPr>
        <w:t>. Сос</w:t>
      </w:r>
      <w:r>
        <w:rPr>
          <w:rFonts w:ascii="Times New Roman" w:eastAsia="Times New Roman" w:hAnsi="Times New Roman" w:cs="Times New Roman"/>
          <w:sz w:val="24"/>
          <w:szCs w:val="24"/>
          <w:lang w:eastAsia="ru-RU"/>
        </w:rPr>
        <w:softHyphen/>
        <w:t>тав и значение машиностроения. Факторы размещения. Специализация. Кооперирование. Размещение отдельных отраслей машиностроения. Проблемы и перспективы раз</w:t>
      </w:r>
      <w:r>
        <w:rPr>
          <w:rFonts w:ascii="Times New Roman" w:eastAsia="Times New Roman" w:hAnsi="Times New Roman" w:cs="Times New Roman"/>
          <w:sz w:val="24"/>
          <w:szCs w:val="24"/>
          <w:lang w:eastAsia="ru-RU"/>
        </w:rPr>
        <w:softHyphen/>
        <w:t>вития машиностроения. Повышение качества продукции машиностроения.</w:t>
      </w:r>
    </w:p>
    <w:p w:rsidR="009A2A06" w:rsidRDefault="009A2A06" w:rsidP="009A2A06">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Химическая промышленность</w:t>
      </w:r>
      <w:r>
        <w:rPr>
          <w:rFonts w:ascii="Times New Roman" w:eastAsia="Times New Roman" w:hAnsi="Times New Roman" w:cs="Times New Roman"/>
          <w:sz w:val="24"/>
          <w:szCs w:val="24"/>
          <w:lang w:eastAsia="ru-RU"/>
        </w:rPr>
        <w:t>. Состав отрасли. Роль химической промышленности в хо</w:t>
      </w:r>
      <w:r>
        <w:rPr>
          <w:rFonts w:ascii="Times New Roman" w:eastAsia="Times New Roman" w:hAnsi="Times New Roman" w:cs="Times New Roman"/>
          <w:sz w:val="24"/>
          <w:szCs w:val="24"/>
          <w:lang w:eastAsia="ru-RU"/>
        </w:rPr>
        <w:softHyphen/>
        <w:t>зяйстве страны. Особенности размещения предприятий химической промышленности. Связь химической про</w:t>
      </w:r>
      <w:r>
        <w:rPr>
          <w:rFonts w:ascii="Times New Roman" w:eastAsia="Times New Roman" w:hAnsi="Times New Roman" w:cs="Times New Roman"/>
          <w:sz w:val="24"/>
          <w:szCs w:val="24"/>
          <w:lang w:eastAsia="ru-RU"/>
        </w:rPr>
        <w:softHyphen/>
        <w:t>мышленности с другими отраслями. Воздействие химичес</w:t>
      </w:r>
      <w:r>
        <w:rPr>
          <w:rFonts w:ascii="Times New Roman" w:eastAsia="Times New Roman" w:hAnsi="Times New Roman" w:cs="Times New Roman"/>
          <w:sz w:val="24"/>
          <w:szCs w:val="24"/>
          <w:lang w:eastAsia="ru-RU"/>
        </w:rPr>
        <w:softHyphen/>
        <w:t>кой промышленности на окружающую среду. Пути реше</w:t>
      </w:r>
      <w:r>
        <w:rPr>
          <w:rFonts w:ascii="Times New Roman" w:eastAsia="Times New Roman" w:hAnsi="Times New Roman" w:cs="Times New Roman"/>
          <w:sz w:val="24"/>
          <w:szCs w:val="24"/>
          <w:lang w:eastAsia="ru-RU"/>
        </w:rPr>
        <w:softHyphen/>
        <w:t>ния экологических проблем.</w:t>
      </w:r>
    </w:p>
    <w:p w:rsidR="009A2A06" w:rsidRDefault="009A2A06" w:rsidP="009A2A06">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Лесопромышленный комплекс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лесопромышлен</w:t>
      </w:r>
      <w:r>
        <w:rPr>
          <w:rFonts w:ascii="Times New Roman" w:eastAsia="Times New Roman" w:hAnsi="Times New Roman" w:cs="Times New Roman"/>
          <w:sz w:val="24"/>
          <w:szCs w:val="24"/>
          <w:lang w:eastAsia="ru-RU"/>
        </w:rPr>
        <w:softHyphen/>
        <w:t>ного комплекса. Лесной фонд России. Главные районы лесозаготовок. Механическая обработка древесины. Целлюлозно-бумажная промышленность. Проблемы лесопро</w:t>
      </w:r>
      <w:r>
        <w:rPr>
          <w:rFonts w:ascii="Times New Roman" w:eastAsia="Times New Roman" w:hAnsi="Times New Roman" w:cs="Times New Roman"/>
          <w:sz w:val="24"/>
          <w:szCs w:val="24"/>
          <w:lang w:eastAsia="ru-RU"/>
        </w:rPr>
        <w:softHyphen/>
        <w:t>мышленного комплекса.</w:t>
      </w:r>
    </w:p>
    <w:p w:rsidR="009A2A06" w:rsidRDefault="009A2A06" w:rsidP="009A2A06">
      <w:pPr>
        <w:shd w:val="clear" w:color="auto" w:fill="FFFFFF"/>
        <w:spacing w:after="0" w:line="240" w:lineRule="auto"/>
        <w:ind w:right="43"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Растениеводство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Сельскохозяйственные угодья: состав и назначение. Главные сельскохозяйственные районы Рос</w:t>
      </w:r>
      <w:r>
        <w:rPr>
          <w:rFonts w:ascii="Times New Roman" w:eastAsia="Times New Roman" w:hAnsi="Times New Roman" w:cs="Times New Roman"/>
          <w:sz w:val="24"/>
          <w:szCs w:val="24"/>
          <w:lang w:eastAsia="ru-RU"/>
        </w:rPr>
        <w:softHyphen/>
        <w:t>сии. Особенности зернового хозяйства. Главные районы возделывания. Технические культуры. Районы возделыва</w:t>
      </w:r>
      <w:r>
        <w:rPr>
          <w:rFonts w:ascii="Times New Roman" w:eastAsia="Times New Roman" w:hAnsi="Times New Roman" w:cs="Times New Roman"/>
          <w:sz w:val="24"/>
          <w:szCs w:val="24"/>
          <w:lang w:eastAsia="ru-RU"/>
        </w:rPr>
        <w:softHyphen/>
        <w:t>ния технических культур.</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sz w:val="24"/>
          <w:szCs w:val="24"/>
          <w:lang w:eastAsia="ru-RU"/>
        </w:rPr>
        <w:t>. Животноводство. Особенности животноводства. Отрасли животноводства — скотоводство, свиноводство, овцеводство.</w:t>
      </w:r>
    </w:p>
    <w:p w:rsidR="009A2A06" w:rsidRDefault="009A2A06" w:rsidP="009A2A06">
      <w:pPr>
        <w:shd w:val="clear" w:color="auto" w:fill="FFFFFF"/>
        <w:spacing w:after="0" w:line="240" w:lineRule="auto"/>
        <w:ind w:right="29"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АПК</w:t>
      </w:r>
      <w:r>
        <w:rPr>
          <w:rFonts w:ascii="Times New Roman" w:eastAsia="Times New Roman" w:hAnsi="Times New Roman" w:cs="Times New Roman"/>
          <w:sz w:val="24"/>
          <w:szCs w:val="24"/>
          <w:lang w:eastAsia="ru-RU"/>
        </w:rPr>
        <w:t>. Состав АПК. Взаимосвязь отраслей АПК. Проблемы АПК. АПК своего района. Пищевая промышленность. Состав пищевой промыш</w:t>
      </w:r>
      <w:r>
        <w:rPr>
          <w:rFonts w:ascii="Times New Roman" w:eastAsia="Times New Roman" w:hAnsi="Times New Roman" w:cs="Times New Roman"/>
          <w:sz w:val="24"/>
          <w:szCs w:val="24"/>
          <w:lang w:eastAsia="ru-RU"/>
        </w:rPr>
        <w:softHyphen/>
        <w:t>ленности. Связь пищевой промышленности с другими от</w:t>
      </w:r>
      <w:r>
        <w:rPr>
          <w:rFonts w:ascii="Times New Roman" w:eastAsia="Times New Roman" w:hAnsi="Times New Roman" w:cs="Times New Roman"/>
          <w:sz w:val="24"/>
          <w:szCs w:val="24"/>
          <w:lang w:eastAsia="ru-RU"/>
        </w:rPr>
        <w:softHyphen/>
        <w:t>раслями. Легкая промышленность. История развития легкой промышленности. Проблемы легкой промышленности.</w:t>
      </w:r>
    </w:p>
    <w:p w:rsidR="009A2A06" w:rsidRDefault="009A2A06" w:rsidP="009A2A06">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Транспортная инфраструктура</w:t>
      </w:r>
      <w:r>
        <w:rPr>
          <w:rFonts w:ascii="Times New Roman" w:eastAsia="Times New Roman" w:hAnsi="Times New Roman" w:cs="Times New Roman"/>
          <w:sz w:val="24"/>
          <w:szCs w:val="24"/>
          <w:lang w:eastAsia="ru-RU"/>
        </w:rPr>
        <w:t>. Значение транспорта в хозяйстве и жизни населения. Россия — страна дорог. Виды транспорта, их особенности. Уровень развития транспорта. Грузооборот и пассажирооборот. Транспортные узлы. Транспортная магистраль. Главные железнодорожные и речные пути. Судоходные каналы. Главные морские порты. Внутригородской транспорт. Сме</w:t>
      </w:r>
      <w:r>
        <w:rPr>
          <w:rFonts w:ascii="Times New Roman" w:eastAsia="Times New Roman" w:hAnsi="Times New Roman" w:cs="Times New Roman"/>
          <w:sz w:val="24"/>
          <w:szCs w:val="24"/>
          <w:lang w:eastAsia="ru-RU"/>
        </w:rPr>
        <w:softHyphen/>
        <w:t>на транспортной парадигмы в России. Взаимосвязь раз</w:t>
      </w:r>
      <w:r>
        <w:rPr>
          <w:rFonts w:ascii="Times New Roman" w:eastAsia="Times New Roman" w:hAnsi="Times New Roman" w:cs="Times New Roman"/>
          <w:sz w:val="24"/>
          <w:szCs w:val="24"/>
          <w:lang w:eastAsia="ru-RU"/>
        </w:rPr>
        <w:softHyphen/>
        <w:t>личных видов транспорта. Транспорт и экологические проблемы. Особенности транспорта в своей местности.</w:t>
      </w:r>
    </w:p>
    <w:p w:rsidR="009A2A06" w:rsidRDefault="009A2A06" w:rsidP="009A2A06">
      <w:pPr>
        <w:shd w:val="clear" w:color="auto" w:fill="FFFFFF"/>
        <w:spacing w:after="0" w:line="240" w:lineRule="auto"/>
        <w:ind w:left="29" w:right="11"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Социальная инфраструктура</w:t>
      </w:r>
      <w:r>
        <w:rPr>
          <w:rFonts w:ascii="Times New Roman" w:eastAsia="Times New Roman" w:hAnsi="Times New Roman" w:cs="Times New Roman"/>
          <w:sz w:val="24"/>
          <w:szCs w:val="24"/>
          <w:lang w:eastAsia="ru-RU"/>
        </w:rPr>
        <w:t>. Сфера услуг. Состав и значение сферы услуг. Виды ус</w:t>
      </w:r>
      <w:r>
        <w:rPr>
          <w:rFonts w:ascii="Times New Roman" w:eastAsia="Times New Roman" w:hAnsi="Times New Roman" w:cs="Times New Roman"/>
          <w:sz w:val="24"/>
          <w:szCs w:val="24"/>
          <w:lang w:eastAsia="ru-RU"/>
        </w:rPr>
        <w:softHyphen/>
        <w:t>луг. Территориальная организация сферы обслуживания. Особенности организации обслуживания в городах и сельс</w:t>
      </w:r>
      <w:r>
        <w:rPr>
          <w:rFonts w:ascii="Times New Roman" w:eastAsia="Times New Roman" w:hAnsi="Times New Roman" w:cs="Times New Roman"/>
          <w:sz w:val="24"/>
          <w:szCs w:val="24"/>
          <w:lang w:eastAsia="ru-RU"/>
        </w:rPr>
        <w:softHyphen/>
        <w:t>кой местности. Территориальная система обслуживания.</w:t>
      </w:r>
    </w:p>
    <w:p w:rsidR="009A2A06" w:rsidRDefault="009A2A06" w:rsidP="009A2A06">
      <w:pPr>
        <w:shd w:val="clear" w:color="auto" w:fill="FFFFFF"/>
        <w:spacing w:after="0" w:line="240" w:lineRule="auto"/>
        <w:ind w:left="29" w:right="14"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сферу услуг своего района</w:t>
      </w:r>
      <w:r>
        <w:rPr>
          <w:rFonts w:ascii="Times New Roman" w:eastAsia="Times New Roman" w:hAnsi="Times New Roman" w:cs="Times New Roman"/>
          <w:sz w:val="24"/>
          <w:szCs w:val="24"/>
          <w:lang w:eastAsia="ru-RU"/>
        </w:rPr>
        <w:t>. Особенности развития сферы услуг своей местности.</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Оценка степени доступности сферы услуг и удовлетворения потребностей различных слоев населе</w:t>
      </w:r>
      <w:r>
        <w:rPr>
          <w:rFonts w:ascii="Times New Roman" w:eastAsia="Times New Roman" w:hAnsi="Times New Roman" w:cs="Times New Roman"/>
          <w:sz w:val="24"/>
          <w:szCs w:val="24"/>
          <w:lang w:eastAsia="ru-RU"/>
        </w:rPr>
        <w:softHyphen/>
        <w:t>ния на примере вашей местности.</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Информационная инфраструктура</w:t>
      </w:r>
      <w:r>
        <w:rPr>
          <w:rFonts w:ascii="Times New Roman" w:eastAsia="Times New Roman" w:hAnsi="Times New Roman" w:cs="Times New Roman"/>
          <w:sz w:val="24"/>
          <w:szCs w:val="24"/>
          <w:lang w:eastAsia="ru-RU"/>
        </w:rPr>
        <w:t>. Информация и связь, информационное пространство, достоверность и качество информации, информационная безопасность.</w:t>
      </w:r>
    </w:p>
    <w:p w:rsidR="009A2A06" w:rsidRDefault="009A2A06" w:rsidP="009A2A06">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«Хозяйство России». Задания разного уровня сложности. </w:t>
      </w:r>
    </w:p>
    <w:p w:rsidR="009A2A06" w:rsidRDefault="009A2A06" w:rsidP="009A2A06">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w:t>
      </w:r>
      <w:r>
        <w:rPr>
          <w:rFonts w:ascii="Times New Roman" w:eastAsia="Times New Roman" w:hAnsi="Times New Roman" w:cs="Times New Roman"/>
          <w:b/>
          <w:i/>
          <w:sz w:val="24"/>
          <w:szCs w:val="24"/>
          <w:lang w:eastAsia="ru-RU"/>
        </w:rPr>
        <w:t>. Европейская Россия (27 час.)</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Центральной России</w:t>
      </w:r>
      <w:r>
        <w:rPr>
          <w:rFonts w:ascii="Times New Roman" w:eastAsia="Times New Roman" w:hAnsi="Times New Roman" w:cs="Times New Roman"/>
          <w:sz w:val="24"/>
          <w:szCs w:val="24"/>
          <w:lang w:eastAsia="ru-RU"/>
        </w:rPr>
        <w:t xml:space="preserve">. Визитная карточка (образ) Центральной России; состав, географическое положение и особенности природы Центральной России; характеристика экономико-географического положения (ЭГП) Центральной России </w:t>
      </w:r>
      <w:proofErr w:type="gramStart"/>
      <w:r>
        <w:rPr>
          <w:rFonts w:ascii="Times New Roman" w:eastAsia="Times New Roman" w:hAnsi="Times New Roman" w:cs="Times New Roman"/>
          <w:sz w:val="24"/>
          <w:szCs w:val="24"/>
          <w:lang w:eastAsia="ru-RU"/>
        </w:rPr>
        <w:t>по</w:t>
      </w:r>
      <w:proofErr w:type="gramEnd"/>
      <w:r>
        <w:rPr>
          <w:rFonts w:ascii="Times New Roman" w:eastAsia="Times New Roman" w:hAnsi="Times New Roman" w:cs="Times New Roman"/>
          <w:sz w:val="24"/>
          <w:szCs w:val="24"/>
          <w:lang w:eastAsia="ru-RU"/>
        </w:rPr>
        <w:t xml:space="preserve"> </w:t>
      </w:r>
    </w:p>
    <w:p w:rsidR="009A2A06" w:rsidRDefault="009A2A06" w:rsidP="009A2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типовому плану.</w:t>
      </w:r>
      <w:r>
        <w:rPr>
          <w:rFonts w:ascii="Times New Roman" w:eastAsia="Times New Roman" w:hAnsi="Times New Roman" w:cs="Times New Roman"/>
          <w:sz w:val="24"/>
          <w:szCs w:val="24"/>
          <w:lang w:eastAsia="ru-RU"/>
        </w:rPr>
        <w:br/>
      </w:r>
      <w:r>
        <w:rPr>
          <w:rFonts w:ascii="Times New Roman" w:eastAsia="Times New Roman" w:hAnsi="Times New Roman" w:cs="Times New Roman"/>
          <w:i/>
          <w:sz w:val="24"/>
          <w:szCs w:val="24"/>
          <w:lang w:eastAsia="ru-RU"/>
        </w:rPr>
        <w:t xml:space="preserve">         Центральная Россия: освоение территории и население</w:t>
      </w:r>
      <w:r>
        <w:rPr>
          <w:rFonts w:ascii="Times New Roman" w:eastAsia="Times New Roman" w:hAnsi="Times New Roman" w:cs="Times New Roman"/>
          <w:sz w:val="24"/>
          <w:szCs w:val="24"/>
          <w:lang w:eastAsia="ru-RU"/>
        </w:rPr>
        <w:t>. Заселение Центральной России; население и города Центральной России; народные промыслы.</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Центральный Россия: хозяйство</w:t>
      </w:r>
      <w:r>
        <w:rPr>
          <w:rFonts w:ascii="Times New Roman" w:eastAsia="Times New Roman" w:hAnsi="Times New Roman" w:cs="Times New Roman"/>
          <w:sz w:val="24"/>
          <w:szCs w:val="24"/>
          <w:lang w:eastAsia="ru-RU"/>
        </w:rPr>
        <w:t>. Географическое положение и состав Центрального района; промышленность района; проблемы района.</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Центральная Россия: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и географическое положение Волго-Вятского района и Центрально-Черноземного района; этапы освоения территории; этническое разнообразие и крупные города; влияние природных условий и ресурсов на хозяйственное развитие района; отрасли хозяйственной специализации районов; проблемы.</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Москва – столица России</w:t>
      </w:r>
      <w:r>
        <w:rPr>
          <w:rFonts w:ascii="Times New Roman" w:eastAsia="Times New Roman" w:hAnsi="Times New Roman" w:cs="Times New Roman"/>
          <w:sz w:val="24"/>
          <w:szCs w:val="24"/>
          <w:lang w:eastAsia="ru-RU"/>
        </w:rPr>
        <w:t>. Функции столичного города; особенности Подмосковья; Московский район расселения — крупнейшая агломерация в России.</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Пространство </w:t>
      </w: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Запада</w:t>
      </w:r>
      <w:r>
        <w:rPr>
          <w:rFonts w:ascii="Times New Roman" w:eastAsia="Times New Roman" w:hAnsi="Times New Roman" w:cs="Times New Roman"/>
          <w:sz w:val="24"/>
          <w:szCs w:val="24"/>
          <w:lang w:eastAsia="ru-RU"/>
        </w:rPr>
        <w:t xml:space="preserve">. Визитная карточка (образ), географическое положение и состав </w:t>
      </w:r>
      <w:proofErr w:type="spellStart"/>
      <w:r>
        <w:rPr>
          <w:rFonts w:ascii="Times New Roman" w:eastAsia="Times New Roman" w:hAnsi="Times New Roman" w:cs="Times New Roman"/>
          <w:sz w:val="24"/>
          <w:szCs w:val="24"/>
          <w:lang w:eastAsia="ru-RU"/>
        </w:rPr>
        <w:t>Северо-Запада</w:t>
      </w:r>
      <w:proofErr w:type="spellEnd"/>
      <w:r>
        <w:rPr>
          <w:rFonts w:ascii="Times New Roman" w:eastAsia="Times New Roman" w:hAnsi="Times New Roman" w:cs="Times New Roman"/>
          <w:sz w:val="24"/>
          <w:szCs w:val="24"/>
          <w:lang w:eastAsia="ru-RU"/>
        </w:rPr>
        <w:t>; природные условия и ресурсы.</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 «окно в Европу</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Изменение географического положения </w:t>
      </w:r>
      <w:proofErr w:type="spellStart"/>
      <w:r>
        <w:rPr>
          <w:rFonts w:ascii="Times New Roman" w:eastAsia="Times New Roman" w:hAnsi="Times New Roman" w:cs="Times New Roman"/>
          <w:sz w:val="24"/>
          <w:szCs w:val="24"/>
          <w:lang w:eastAsia="ru-RU"/>
        </w:rPr>
        <w:t>Северо</w:t>
      </w:r>
      <w:proofErr w:type="spellEnd"/>
      <w:r>
        <w:rPr>
          <w:rFonts w:ascii="Times New Roman" w:eastAsia="Times New Roman" w:hAnsi="Times New Roman" w:cs="Times New Roman"/>
          <w:sz w:val="24"/>
          <w:szCs w:val="24"/>
          <w:lang w:eastAsia="ru-RU"/>
        </w:rPr>
        <w:t xml:space="preserve">- Запада во времени; изменение роли Новгорода во времени; макро- и </w:t>
      </w:r>
      <w:proofErr w:type="spellStart"/>
      <w:r>
        <w:rPr>
          <w:rFonts w:ascii="Times New Roman" w:eastAsia="Times New Roman" w:hAnsi="Times New Roman" w:cs="Times New Roman"/>
          <w:sz w:val="24"/>
          <w:szCs w:val="24"/>
          <w:lang w:eastAsia="ru-RU"/>
        </w:rPr>
        <w:t>микроположение</w:t>
      </w:r>
      <w:proofErr w:type="spellEnd"/>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анкт- Петербурга.</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 хозяйство</w:t>
      </w:r>
      <w:r>
        <w:rPr>
          <w:rFonts w:ascii="Times New Roman" w:eastAsia="Times New Roman" w:hAnsi="Times New Roman" w:cs="Times New Roman"/>
          <w:sz w:val="24"/>
          <w:szCs w:val="24"/>
          <w:lang w:eastAsia="ru-RU"/>
        </w:rPr>
        <w:t xml:space="preserve">. Отрасли специализации, изменение специализации района во времени; влияние экономических связей на развитие хозяйства; сельская местность </w:t>
      </w:r>
      <w:proofErr w:type="spellStart"/>
      <w:r>
        <w:rPr>
          <w:rFonts w:ascii="Times New Roman" w:eastAsia="Times New Roman" w:hAnsi="Times New Roman" w:cs="Times New Roman"/>
          <w:sz w:val="24"/>
          <w:szCs w:val="24"/>
          <w:lang w:eastAsia="ru-RU"/>
        </w:rPr>
        <w:t>Северо-Запада</w:t>
      </w:r>
      <w:proofErr w:type="spellEnd"/>
      <w:r>
        <w:rPr>
          <w:rFonts w:ascii="Times New Roman" w:eastAsia="Times New Roman" w:hAnsi="Times New Roman" w:cs="Times New Roman"/>
          <w:sz w:val="24"/>
          <w:szCs w:val="24"/>
          <w:lang w:eastAsia="ru-RU"/>
        </w:rPr>
        <w:t xml:space="preserve">; Калининградская область — особый субъект Российской Федерации и </w:t>
      </w:r>
      <w:proofErr w:type="spellStart"/>
      <w:r>
        <w:rPr>
          <w:rFonts w:ascii="Times New Roman" w:eastAsia="Times New Roman" w:hAnsi="Times New Roman" w:cs="Times New Roman"/>
          <w:sz w:val="24"/>
          <w:szCs w:val="24"/>
          <w:lang w:eastAsia="ru-RU"/>
        </w:rPr>
        <w:t>Северо-Запада</w:t>
      </w:r>
      <w:proofErr w:type="spellEnd"/>
      <w:r>
        <w:rPr>
          <w:rFonts w:ascii="Times New Roman" w:eastAsia="Times New Roman" w:hAnsi="Times New Roman" w:cs="Times New Roman"/>
          <w:sz w:val="24"/>
          <w:szCs w:val="24"/>
          <w:lang w:eastAsia="ru-RU"/>
        </w:rPr>
        <w:t>.</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Санкт – Петербург – культурная столица России</w:t>
      </w:r>
      <w:r>
        <w:rPr>
          <w:rFonts w:ascii="Times New Roman" w:eastAsia="Times New Roman" w:hAnsi="Times New Roman" w:cs="Times New Roman"/>
          <w:sz w:val="24"/>
          <w:szCs w:val="24"/>
          <w:lang w:eastAsia="ru-RU"/>
        </w:rPr>
        <w:t xml:space="preserve">. Функции и облик Санкт-Петербурга. </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Севера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Севера; природные условия и ресурсы.</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освоение территории и население</w:t>
      </w:r>
      <w:r>
        <w:rPr>
          <w:rFonts w:ascii="Times New Roman" w:eastAsia="Times New Roman" w:hAnsi="Times New Roman" w:cs="Times New Roman"/>
          <w:sz w:val="24"/>
          <w:szCs w:val="24"/>
          <w:lang w:eastAsia="ru-RU"/>
        </w:rPr>
        <w:t>. Заселение и освоение территории Европейского Севера; население и города Европейского Севера; православные монастыри Европейского Севера.</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хозяйство и проблемы</w:t>
      </w:r>
      <w:r>
        <w:rPr>
          <w:rFonts w:ascii="Times New Roman" w:eastAsia="Times New Roman" w:hAnsi="Times New Roman" w:cs="Times New Roman"/>
          <w:sz w:val="24"/>
          <w:szCs w:val="24"/>
          <w:lang w:eastAsia="ru-RU"/>
        </w:rPr>
        <w:t>. Этапы хозяйственного развития и отрасли специализации Европейского Севера; проблемы района.</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Юга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Юга; природные условия и ресурсы района; рекреационные ресурсы Европейского Юга; Кавказские Минеральные Воды, Черноморское побережье Кавказа, Крым.</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Юг: освоение территории и население</w:t>
      </w:r>
      <w:r>
        <w:rPr>
          <w:rFonts w:ascii="Times New Roman" w:eastAsia="Times New Roman" w:hAnsi="Times New Roman" w:cs="Times New Roman"/>
          <w:sz w:val="24"/>
          <w:szCs w:val="24"/>
          <w:lang w:eastAsia="ru-RU"/>
        </w:rPr>
        <w:t>. Народы Европейского Юга —</w:t>
      </w:r>
    </w:p>
    <w:p w:rsidR="009A2A06" w:rsidRDefault="009A2A06" w:rsidP="009A2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многообразие культурных миров; обычаи и традиции народов Европейского Юга; доля русского населения на Европейском Юге; города Европейского Юга.</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Европейский Юг: хозяйство и проблемы</w:t>
      </w:r>
      <w:r>
        <w:rPr>
          <w:rFonts w:ascii="Times New Roman" w:eastAsia="Times New Roman" w:hAnsi="Times New Roman" w:cs="Times New Roman"/>
          <w:sz w:val="24"/>
          <w:szCs w:val="24"/>
          <w:lang w:eastAsia="ru-RU"/>
        </w:rPr>
        <w:t>. Этапы освоения территории; отрасли специализации; агропромышленный комплекс; проблемы и перспективы развития Европейского Юга.</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Поволжья</w:t>
      </w:r>
      <w:r>
        <w:rPr>
          <w:rFonts w:ascii="Times New Roman" w:eastAsia="Times New Roman" w:hAnsi="Times New Roman" w:cs="Times New Roman"/>
          <w:sz w:val="24"/>
          <w:szCs w:val="24"/>
          <w:lang w:eastAsia="ru-RU"/>
        </w:rPr>
        <w:t>. Визитная карточка (образ), географическое положение и состав Поволжья; природные условия и ресурсы района.</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Поволжье: освоение территории и население</w:t>
      </w:r>
      <w:r>
        <w:rPr>
          <w:rFonts w:ascii="Times New Roman" w:eastAsia="Times New Roman" w:hAnsi="Times New Roman" w:cs="Times New Roman"/>
          <w:sz w:val="24"/>
          <w:szCs w:val="24"/>
          <w:lang w:eastAsia="ru-RU"/>
        </w:rPr>
        <w:t>. Этапы заселения и хозяйственного освоения Поволжья; особенности народов, населяющих Поволжье; крупнейшие города Поволжья.</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хозяйство и проблемы</w:t>
      </w:r>
      <w:r>
        <w:rPr>
          <w:rFonts w:ascii="Times New Roman" w:eastAsia="Times New Roman" w:hAnsi="Times New Roman" w:cs="Times New Roman"/>
          <w:sz w:val="24"/>
          <w:szCs w:val="24"/>
          <w:lang w:eastAsia="ru-RU"/>
        </w:rPr>
        <w:t>. Влияние природных условий на сельское хозяйство Поволжья; отрасли специализации Поволжья; проблемы Поволжья.</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Урала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Визитная карточка (образ), состав и географическое положение Урала; природные условия и ресурсы Урала.</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освоение территории и хозяйство</w:t>
      </w:r>
      <w:r>
        <w:rPr>
          <w:rFonts w:ascii="Times New Roman" w:eastAsia="Times New Roman" w:hAnsi="Times New Roman" w:cs="Times New Roman"/>
          <w:sz w:val="24"/>
          <w:szCs w:val="24"/>
          <w:lang w:eastAsia="ru-RU"/>
        </w:rPr>
        <w:t>. Металлургическая промышленность Урала; роль Урала в годы Великой Отечественной войны; атомные центры Урала; отрасли современной специализации Урала.</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население и города</w:t>
      </w:r>
      <w:r>
        <w:rPr>
          <w:rFonts w:ascii="Times New Roman" w:eastAsia="Times New Roman" w:hAnsi="Times New Roman" w:cs="Times New Roman"/>
          <w:sz w:val="24"/>
          <w:szCs w:val="24"/>
          <w:lang w:eastAsia="ru-RU"/>
        </w:rPr>
        <w:t>. Национальный состав населения Урала; города Урала и их особенности.</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ситуации</w:t>
      </w:r>
      <w:r>
        <w:rPr>
          <w:rFonts w:ascii="Times New Roman" w:eastAsia="Times New Roman" w:hAnsi="Times New Roman" w:cs="Times New Roman"/>
          <w:sz w:val="24"/>
          <w:szCs w:val="24"/>
          <w:lang w:eastAsia="ru-RU"/>
        </w:rPr>
        <w:t xml:space="preserve"> «Специфика проблем Урала». </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 по разделу «Европейская Россия». </w:t>
      </w:r>
      <w:r>
        <w:rPr>
          <w:rFonts w:ascii="Times New Roman" w:eastAsia="Times New Roman" w:hAnsi="Times New Roman" w:cs="Times New Roman"/>
          <w:sz w:val="24"/>
          <w:szCs w:val="24"/>
          <w:lang w:eastAsia="ru-RU"/>
        </w:rPr>
        <w:t>Задания различного уровня сложности.</w:t>
      </w:r>
    </w:p>
    <w:p w:rsidR="009A2A06" w:rsidRDefault="009A2A06" w:rsidP="009A2A06">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Азиатская Россия (12 час.)</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Сибири</w:t>
      </w:r>
      <w:r>
        <w:rPr>
          <w:rFonts w:ascii="Times New Roman" w:eastAsia="Times New Roman" w:hAnsi="Times New Roman" w:cs="Times New Roman"/>
          <w:sz w:val="24"/>
          <w:szCs w:val="24"/>
          <w:lang w:eastAsia="ru-RU"/>
        </w:rPr>
        <w:t>. Визитная карточка (образ), географическое положение Сибири; природные условия и ресурсы Сибири.</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Сибирь: освоение территории, население и хозяйство</w:t>
      </w:r>
      <w:r>
        <w:rPr>
          <w:rFonts w:ascii="Times New Roman" w:eastAsia="Times New Roman" w:hAnsi="Times New Roman" w:cs="Times New Roman"/>
          <w:sz w:val="24"/>
          <w:szCs w:val="24"/>
          <w:lang w:eastAsia="ru-RU"/>
        </w:rPr>
        <w:t>. Этапы заселения и освоения</w:t>
      </w:r>
    </w:p>
    <w:p w:rsidR="009A2A06" w:rsidRDefault="009A2A06" w:rsidP="009A2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Сибири; особенности народов, населяющих Сибирь; демографическая ситуация в Сибири. Промышленные и транзитные функции Сибири; этапы хозяйственного освоения Сибири; отрасли специализации; роль Транссиба и Сибири в хозяйстве России.</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Западная Сибирь</w:t>
      </w:r>
      <w:r>
        <w:rPr>
          <w:rFonts w:ascii="Times New Roman" w:eastAsia="Times New Roman" w:hAnsi="Times New Roman" w:cs="Times New Roman"/>
          <w:sz w:val="24"/>
          <w:szCs w:val="24"/>
          <w:lang w:eastAsia="ru-RU"/>
        </w:rPr>
        <w:t>. Состав и географическое положение Западной Сибири; отрасли специализации Западной Сибири; крупные города и проблемы Западной Сибири.</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Восточная Сибирь</w:t>
      </w:r>
      <w:r>
        <w:rPr>
          <w:rFonts w:ascii="Times New Roman" w:eastAsia="Times New Roman" w:hAnsi="Times New Roman" w:cs="Times New Roman"/>
          <w:sz w:val="24"/>
          <w:szCs w:val="24"/>
          <w:lang w:eastAsia="ru-RU"/>
        </w:rPr>
        <w:t>. Состав и географическое положение Восточной Сибири; отрасли специализации Восточной Сибири; крупные города Восточной Сибири; что такое БАМ; экологические проблемы района.</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Дальнего Востока</w:t>
      </w:r>
      <w:r>
        <w:rPr>
          <w:rFonts w:ascii="Times New Roman" w:eastAsia="Times New Roman" w:hAnsi="Times New Roman" w:cs="Times New Roman"/>
          <w:sz w:val="24"/>
          <w:szCs w:val="24"/>
          <w:lang w:eastAsia="ru-RU"/>
        </w:rPr>
        <w:t>. Визитная карточка (образ), географическое положение и состав Дальнего Востока; природные условия и ресурсы района.</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освоение территории и население</w:t>
      </w:r>
      <w:r>
        <w:rPr>
          <w:rFonts w:ascii="Times New Roman" w:eastAsia="Times New Roman" w:hAnsi="Times New Roman" w:cs="Times New Roman"/>
          <w:sz w:val="24"/>
          <w:szCs w:val="24"/>
          <w:lang w:eastAsia="ru-RU"/>
        </w:rPr>
        <w:t>. Заселение и освоение Дальнего Востока; национальный и половозрастной состав населения Дальнего Востока; особенности и проблемы населения района. Различия северной и южной частей Дальнего Востока; особенности городского расселения Дальнего Востока; численность населения района; функции крупнейших городов Дальнего Востока.</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хозяйство</w:t>
      </w:r>
      <w:r>
        <w:rPr>
          <w:rFonts w:ascii="Times New Roman" w:eastAsia="Times New Roman" w:hAnsi="Times New Roman" w:cs="Times New Roman"/>
          <w:sz w:val="24"/>
          <w:szCs w:val="24"/>
          <w:lang w:eastAsia="ru-RU"/>
        </w:rPr>
        <w:t>. Экстремальные природные условия Дальнего Востока; особенности экономики Дальнего Востока; отрасли специализации; проблемы района.</w:t>
      </w:r>
    </w:p>
    <w:p w:rsidR="009A2A06" w:rsidRDefault="009A2A06" w:rsidP="009A2A06">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«Азиатская Россия». </w:t>
      </w:r>
    </w:p>
    <w:p w:rsidR="009A2A06" w:rsidRDefault="009A2A06" w:rsidP="009A2A06">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«Регионы России». </w:t>
      </w:r>
    </w:p>
    <w:p w:rsidR="009A2A06" w:rsidRDefault="009A2A06" w:rsidP="009A2A06">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Россия в мире (1 час)</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Россия в мире</w:t>
      </w:r>
      <w:r>
        <w:rPr>
          <w:rFonts w:ascii="Times New Roman" w:eastAsia="Times New Roman" w:hAnsi="Times New Roman" w:cs="Times New Roman"/>
          <w:sz w:val="24"/>
          <w:szCs w:val="24"/>
          <w:lang w:eastAsia="ru-RU"/>
        </w:rPr>
        <w:t>. Геополитическое положение России; границы России; политико-географическое положение России. Геополитическое влияние России; экономическое влияние России; экономические связи России.</w:t>
      </w:r>
    </w:p>
    <w:p w:rsidR="009A2A06" w:rsidRDefault="009A2A06" w:rsidP="009A2A0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9A2A06" w:rsidRDefault="009A2A06" w:rsidP="009A2A06">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lastRenderedPageBreak/>
        <w:t xml:space="preserve">      </w:t>
      </w:r>
    </w:p>
    <w:p w:rsidR="009A2A06" w:rsidRDefault="009A2A06" w:rsidP="009A2A06">
      <w:pPr>
        <w:spacing w:after="0" w:line="240" w:lineRule="auto"/>
        <w:jc w:val="both"/>
        <w:rPr>
          <w:rFonts w:ascii="Times New Roman" w:eastAsia="Times New Roman" w:hAnsi="Times New Roman" w:cs="Times New Roman"/>
          <w:b/>
          <w:i/>
          <w:sz w:val="24"/>
          <w:szCs w:val="24"/>
          <w:lang w:eastAsia="ru-RU"/>
        </w:rPr>
      </w:pPr>
    </w:p>
    <w:p w:rsidR="00F83184" w:rsidRDefault="00F83184" w:rsidP="00A51C5E">
      <w:pPr>
        <w:spacing w:after="0" w:line="240" w:lineRule="auto"/>
        <w:jc w:val="center"/>
        <w:rPr>
          <w:rFonts w:ascii="Times New Roman" w:eastAsia="Times New Roman" w:hAnsi="Times New Roman" w:cs="Times New Roman"/>
          <w:b/>
          <w:iCs/>
          <w:sz w:val="24"/>
          <w:szCs w:val="24"/>
          <w:lang w:eastAsia="ru-RU"/>
        </w:rPr>
      </w:pPr>
    </w:p>
    <w:p w:rsidR="00F83184" w:rsidRDefault="00F83184" w:rsidP="00A51C5E">
      <w:pPr>
        <w:spacing w:after="0" w:line="240" w:lineRule="auto"/>
        <w:jc w:val="center"/>
        <w:rPr>
          <w:rFonts w:ascii="Times New Roman" w:eastAsia="Times New Roman" w:hAnsi="Times New Roman" w:cs="Times New Roman"/>
          <w:b/>
          <w:iCs/>
          <w:sz w:val="24"/>
          <w:szCs w:val="24"/>
          <w:lang w:eastAsia="ru-RU"/>
        </w:rPr>
      </w:pPr>
    </w:p>
    <w:p w:rsidR="009A2A06" w:rsidRDefault="009A2A06" w:rsidP="00A51C5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 Тематическое планирование</w:t>
      </w:r>
      <w:proofErr w:type="gramStart"/>
      <w:r>
        <w:rPr>
          <w:rFonts w:ascii="Times New Roman" w:eastAsia="Times New Roman" w:hAnsi="Times New Roman" w:cs="Times New Roman"/>
          <w:b/>
          <w:iCs/>
          <w:sz w:val="24"/>
          <w:szCs w:val="24"/>
          <w:lang w:eastAsia="ru-RU"/>
        </w:rPr>
        <w:t xml:space="preserve"> </w:t>
      </w:r>
      <w:r w:rsidR="003F3B70">
        <w:rPr>
          <w:rFonts w:ascii="Times New Roman" w:eastAsia="Times New Roman" w:hAnsi="Times New Roman" w:cs="Times New Roman"/>
          <w:b/>
          <w:iCs/>
          <w:sz w:val="24"/>
          <w:szCs w:val="24"/>
          <w:lang w:eastAsia="ru-RU"/>
        </w:rPr>
        <w:t>.</w:t>
      </w:r>
      <w:proofErr w:type="gramEnd"/>
    </w:p>
    <w:p w:rsidR="00F83184" w:rsidRDefault="00F83184" w:rsidP="00F83184">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F83184" w:rsidTr="007E63B1">
        <w:trPr>
          <w:trHeight w:val="144"/>
          <w:tblCellSpacing w:w="20" w:type="nil"/>
        </w:trPr>
        <w:tc>
          <w:tcPr>
            <w:tcW w:w="455" w:type="dxa"/>
            <w:vMerge w:val="restart"/>
            <w:tcMar>
              <w:top w:w="50" w:type="dxa"/>
              <w:left w:w="100" w:type="dxa"/>
            </w:tcMar>
            <w:vAlign w:val="center"/>
          </w:tcPr>
          <w:p w:rsidR="00F83184" w:rsidRDefault="00F83184" w:rsidP="007E63B1">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F83184" w:rsidRDefault="00F83184" w:rsidP="007E63B1">
            <w:pPr>
              <w:spacing w:after="0"/>
              <w:ind w:left="135"/>
            </w:pPr>
          </w:p>
        </w:tc>
        <w:tc>
          <w:tcPr>
            <w:tcW w:w="3872" w:type="dxa"/>
            <w:vMerge w:val="restart"/>
            <w:tcMar>
              <w:top w:w="50" w:type="dxa"/>
              <w:left w:w="100" w:type="dxa"/>
            </w:tcMar>
            <w:vAlign w:val="center"/>
          </w:tcPr>
          <w:p w:rsidR="00F83184" w:rsidRDefault="00F83184" w:rsidP="007E63B1">
            <w:pPr>
              <w:spacing w:after="0"/>
              <w:ind w:left="135"/>
            </w:pPr>
            <w:r>
              <w:rPr>
                <w:rFonts w:ascii="Times New Roman" w:hAnsi="Times New Roman"/>
                <w:b/>
                <w:color w:val="000000"/>
                <w:sz w:val="24"/>
              </w:rPr>
              <w:t xml:space="preserve">Наименование разделов и тем программы </w:t>
            </w:r>
          </w:p>
          <w:p w:rsidR="00F83184" w:rsidRDefault="00F83184" w:rsidP="007E63B1">
            <w:pPr>
              <w:spacing w:after="0"/>
              <w:ind w:left="135"/>
            </w:pPr>
          </w:p>
        </w:tc>
        <w:tc>
          <w:tcPr>
            <w:tcW w:w="0" w:type="auto"/>
            <w:gridSpan w:val="3"/>
            <w:tcMar>
              <w:top w:w="50" w:type="dxa"/>
              <w:left w:w="100" w:type="dxa"/>
            </w:tcMar>
            <w:vAlign w:val="center"/>
          </w:tcPr>
          <w:p w:rsidR="00F83184" w:rsidRDefault="00F83184" w:rsidP="007E63B1">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F83184" w:rsidRDefault="00F83184" w:rsidP="007E63B1">
            <w:pPr>
              <w:spacing w:after="0"/>
              <w:ind w:left="135"/>
            </w:pPr>
            <w:r>
              <w:rPr>
                <w:rFonts w:ascii="Times New Roman" w:hAnsi="Times New Roman"/>
                <w:b/>
                <w:color w:val="000000"/>
                <w:sz w:val="24"/>
              </w:rPr>
              <w:t xml:space="preserve">Электронные (цифровые) образовательные ресурсы </w:t>
            </w:r>
          </w:p>
          <w:p w:rsidR="00F83184" w:rsidRDefault="00F83184" w:rsidP="007E63B1">
            <w:pPr>
              <w:spacing w:after="0"/>
              <w:ind w:left="135"/>
            </w:pPr>
          </w:p>
        </w:tc>
      </w:tr>
      <w:tr w:rsidR="00F83184" w:rsidTr="007E63B1">
        <w:trPr>
          <w:trHeight w:val="144"/>
          <w:tblCellSpacing w:w="20" w:type="nil"/>
        </w:trPr>
        <w:tc>
          <w:tcPr>
            <w:tcW w:w="0" w:type="auto"/>
            <w:vMerge/>
            <w:tcBorders>
              <w:top w:val="nil"/>
            </w:tcBorders>
            <w:tcMar>
              <w:top w:w="50" w:type="dxa"/>
              <w:left w:w="100" w:type="dxa"/>
            </w:tcMar>
          </w:tcPr>
          <w:p w:rsidR="00F83184" w:rsidRDefault="00F83184" w:rsidP="007E63B1"/>
        </w:tc>
        <w:tc>
          <w:tcPr>
            <w:tcW w:w="0" w:type="auto"/>
            <w:vMerge/>
            <w:tcBorders>
              <w:top w:val="nil"/>
            </w:tcBorders>
            <w:tcMar>
              <w:top w:w="50" w:type="dxa"/>
              <w:left w:w="100" w:type="dxa"/>
            </w:tcMar>
          </w:tcPr>
          <w:p w:rsidR="00F83184" w:rsidRDefault="00F83184" w:rsidP="007E63B1"/>
        </w:tc>
        <w:tc>
          <w:tcPr>
            <w:tcW w:w="892" w:type="dxa"/>
            <w:tcMar>
              <w:top w:w="50" w:type="dxa"/>
              <w:left w:w="100" w:type="dxa"/>
            </w:tcMar>
            <w:vAlign w:val="center"/>
          </w:tcPr>
          <w:p w:rsidR="00F83184" w:rsidRDefault="00F83184" w:rsidP="007E63B1">
            <w:pPr>
              <w:spacing w:after="0"/>
              <w:ind w:left="135"/>
            </w:pPr>
            <w:r>
              <w:rPr>
                <w:rFonts w:ascii="Times New Roman" w:hAnsi="Times New Roman"/>
                <w:b/>
                <w:color w:val="000000"/>
                <w:sz w:val="24"/>
              </w:rPr>
              <w:t xml:space="preserve">Всего </w:t>
            </w:r>
          </w:p>
          <w:p w:rsidR="00F83184" w:rsidRDefault="00F83184" w:rsidP="007E63B1">
            <w:pPr>
              <w:spacing w:after="0"/>
              <w:ind w:left="135"/>
            </w:pPr>
          </w:p>
        </w:tc>
        <w:tc>
          <w:tcPr>
            <w:tcW w:w="1600" w:type="dxa"/>
            <w:tcMar>
              <w:top w:w="50" w:type="dxa"/>
              <w:left w:w="100" w:type="dxa"/>
            </w:tcMar>
            <w:vAlign w:val="center"/>
          </w:tcPr>
          <w:p w:rsidR="00F83184" w:rsidRDefault="00F83184" w:rsidP="007E63B1">
            <w:pPr>
              <w:spacing w:after="0"/>
              <w:ind w:left="135"/>
            </w:pPr>
            <w:r>
              <w:rPr>
                <w:rFonts w:ascii="Times New Roman" w:hAnsi="Times New Roman"/>
                <w:b/>
                <w:color w:val="000000"/>
                <w:sz w:val="24"/>
              </w:rPr>
              <w:t xml:space="preserve">Контрольные работы </w:t>
            </w:r>
          </w:p>
          <w:p w:rsidR="00F83184" w:rsidRDefault="00F83184" w:rsidP="007E63B1">
            <w:pPr>
              <w:spacing w:after="0"/>
              <w:ind w:left="135"/>
            </w:pPr>
          </w:p>
        </w:tc>
        <w:tc>
          <w:tcPr>
            <w:tcW w:w="1694" w:type="dxa"/>
            <w:tcMar>
              <w:top w:w="50" w:type="dxa"/>
              <w:left w:w="100" w:type="dxa"/>
            </w:tcMar>
            <w:vAlign w:val="center"/>
          </w:tcPr>
          <w:p w:rsidR="00F83184" w:rsidRDefault="00F83184" w:rsidP="007E63B1">
            <w:pPr>
              <w:spacing w:after="0"/>
              <w:ind w:left="135"/>
            </w:pPr>
            <w:r>
              <w:rPr>
                <w:rFonts w:ascii="Times New Roman" w:hAnsi="Times New Roman"/>
                <w:b/>
                <w:color w:val="000000"/>
                <w:sz w:val="24"/>
              </w:rPr>
              <w:t xml:space="preserve">Практические работы </w:t>
            </w:r>
          </w:p>
          <w:p w:rsidR="00F83184" w:rsidRDefault="00F83184" w:rsidP="007E63B1">
            <w:pPr>
              <w:spacing w:after="0"/>
              <w:ind w:left="135"/>
            </w:pPr>
          </w:p>
        </w:tc>
        <w:tc>
          <w:tcPr>
            <w:tcW w:w="0" w:type="auto"/>
            <w:vMerge/>
            <w:tcBorders>
              <w:top w:val="nil"/>
            </w:tcBorders>
            <w:tcMar>
              <w:top w:w="50" w:type="dxa"/>
              <w:left w:w="100" w:type="dxa"/>
            </w:tcMar>
          </w:tcPr>
          <w:p w:rsidR="00F83184" w:rsidRDefault="00F83184" w:rsidP="007E63B1"/>
        </w:tc>
      </w:tr>
      <w:tr w:rsidR="00F83184" w:rsidTr="007E63B1">
        <w:trPr>
          <w:trHeight w:val="144"/>
          <w:tblCellSpacing w:w="20" w:type="nil"/>
        </w:trPr>
        <w:tc>
          <w:tcPr>
            <w:tcW w:w="0" w:type="auto"/>
            <w:gridSpan w:val="6"/>
            <w:tcMar>
              <w:top w:w="50" w:type="dxa"/>
              <w:left w:w="100" w:type="dxa"/>
            </w:tcMar>
            <w:vAlign w:val="center"/>
          </w:tcPr>
          <w:p w:rsidR="00F83184" w:rsidRDefault="00F83184" w:rsidP="007E63B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F83184" w:rsidRPr="000B7E6A" w:rsidTr="007E63B1">
        <w:trPr>
          <w:trHeight w:val="144"/>
          <w:tblCellSpacing w:w="20" w:type="nil"/>
        </w:trPr>
        <w:tc>
          <w:tcPr>
            <w:tcW w:w="455" w:type="dxa"/>
            <w:tcMar>
              <w:top w:w="50" w:type="dxa"/>
              <w:left w:w="100" w:type="dxa"/>
            </w:tcMar>
            <w:vAlign w:val="center"/>
          </w:tcPr>
          <w:p w:rsidR="00F83184" w:rsidRDefault="00F83184" w:rsidP="007E63B1">
            <w:pPr>
              <w:spacing w:after="0"/>
            </w:pPr>
            <w:r>
              <w:rPr>
                <w:rFonts w:ascii="Times New Roman" w:hAnsi="Times New Roman"/>
                <w:color w:val="000000"/>
                <w:sz w:val="24"/>
              </w:rPr>
              <w:t>1.1</w:t>
            </w:r>
          </w:p>
        </w:tc>
        <w:tc>
          <w:tcPr>
            <w:tcW w:w="3872"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История формирования и освоения территории России</w:t>
            </w:r>
          </w:p>
        </w:tc>
        <w:tc>
          <w:tcPr>
            <w:tcW w:w="892" w:type="dxa"/>
            <w:tcMar>
              <w:top w:w="50" w:type="dxa"/>
              <w:left w:w="100" w:type="dxa"/>
            </w:tcMar>
            <w:vAlign w:val="center"/>
          </w:tcPr>
          <w:p w:rsidR="00F83184" w:rsidRDefault="00F83184"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F83184" w:rsidRDefault="00F83184" w:rsidP="007E63B1">
            <w:pPr>
              <w:spacing w:after="0"/>
              <w:ind w:left="135"/>
              <w:jc w:val="center"/>
            </w:pPr>
          </w:p>
        </w:tc>
        <w:tc>
          <w:tcPr>
            <w:tcW w:w="1694"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F83184" w:rsidRPr="000B7E6A" w:rsidTr="007E63B1">
        <w:trPr>
          <w:trHeight w:val="144"/>
          <w:tblCellSpacing w:w="20" w:type="nil"/>
        </w:trPr>
        <w:tc>
          <w:tcPr>
            <w:tcW w:w="455" w:type="dxa"/>
            <w:tcMar>
              <w:top w:w="50" w:type="dxa"/>
              <w:left w:w="100" w:type="dxa"/>
            </w:tcMar>
            <w:vAlign w:val="center"/>
          </w:tcPr>
          <w:p w:rsidR="00F83184" w:rsidRDefault="00F83184" w:rsidP="007E63B1">
            <w:pPr>
              <w:spacing w:after="0"/>
            </w:pPr>
            <w:r>
              <w:rPr>
                <w:rFonts w:ascii="Times New Roman" w:hAnsi="Times New Roman"/>
                <w:color w:val="000000"/>
                <w:sz w:val="24"/>
              </w:rPr>
              <w:t>1.2</w:t>
            </w:r>
          </w:p>
        </w:tc>
        <w:tc>
          <w:tcPr>
            <w:tcW w:w="3872"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Географическое положение и границы России</w:t>
            </w:r>
          </w:p>
        </w:tc>
        <w:tc>
          <w:tcPr>
            <w:tcW w:w="892" w:type="dxa"/>
            <w:tcMar>
              <w:top w:w="50" w:type="dxa"/>
              <w:left w:w="100" w:type="dxa"/>
            </w:tcMar>
            <w:vAlign w:val="center"/>
          </w:tcPr>
          <w:p w:rsidR="00F83184" w:rsidRDefault="00F83184"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F83184" w:rsidRDefault="00F83184" w:rsidP="007E63B1">
            <w:pPr>
              <w:spacing w:after="0"/>
              <w:ind w:left="135"/>
              <w:jc w:val="center"/>
            </w:pPr>
          </w:p>
        </w:tc>
        <w:tc>
          <w:tcPr>
            <w:tcW w:w="1694" w:type="dxa"/>
            <w:tcMar>
              <w:top w:w="50" w:type="dxa"/>
              <w:left w:w="100" w:type="dxa"/>
            </w:tcMar>
            <w:vAlign w:val="center"/>
          </w:tcPr>
          <w:p w:rsidR="00F83184" w:rsidRDefault="00F83184" w:rsidP="007E63B1">
            <w:pPr>
              <w:spacing w:after="0"/>
              <w:ind w:left="135"/>
              <w:jc w:val="center"/>
            </w:pPr>
          </w:p>
        </w:tc>
        <w:tc>
          <w:tcPr>
            <w:tcW w:w="2408"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F83184" w:rsidRPr="000B7E6A" w:rsidTr="007E63B1">
        <w:trPr>
          <w:trHeight w:val="144"/>
          <w:tblCellSpacing w:w="20" w:type="nil"/>
        </w:trPr>
        <w:tc>
          <w:tcPr>
            <w:tcW w:w="455" w:type="dxa"/>
            <w:tcMar>
              <w:top w:w="50" w:type="dxa"/>
              <w:left w:w="100" w:type="dxa"/>
            </w:tcMar>
            <w:vAlign w:val="center"/>
          </w:tcPr>
          <w:p w:rsidR="00F83184" w:rsidRDefault="00F83184" w:rsidP="007E63B1">
            <w:pPr>
              <w:spacing w:after="0"/>
            </w:pPr>
            <w:r>
              <w:rPr>
                <w:rFonts w:ascii="Times New Roman" w:hAnsi="Times New Roman"/>
                <w:color w:val="000000"/>
                <w:sz w:val="24"/>
              </w:rPr>
              <w:t>1.3</w:t>
            </w:r>
          </w:p>
        </w:tc>
        <w:tc>
          <w:tcPr>
            <w:tcW w:w="3872" w:type="dxa"/>
            <w:tcMar>
              <w:top w:w="50" w:type="dxa"/>
              <w:left w:w="100" w:type="dxa"/>
            </w:tcMar>
            <w:vAlign w:val="center"/>
          </w:tcPr>
          <w:p w:rsidR="00F83184" w:rsidRDefault="00F83184" w:rsidP="007E63B1">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F83184" w:rsidRDefault="00F83184" w:rsidP="007E63B1">
            <w:pPr>
              <w:spacing w:after="0"/>
              <w:ind w:left="135"/>
              <w:jc w:val="center"/>
            </w:pPr>
          </w:p>
        </w:tc>
        <w:tc>
          <w:tcPr>
            <w:tcW w:w="1694"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F83184" w:rsidRPr="000B7E6A" w:rsidTr="007E63B1">
        <w:trPr>
          <w:trHeight w:val="144"/>
          <w:tblCellSpacing w:w="20" w:type="nil"/>
        </w:trPr>
        <w:tc>
          <w:tcPr>
            <w:tcW w:w="455" w:type="dxa"/>
            <w:tcMar>
              <w:top w:w="50" w:type="dxa"/>
              <w:left w:w="100" w:type="dxa"/>
            </w:tcMar>
            <w:vAlign w:val="center"/>
          </w:tcPr>
          <w:p w:rsidR="00F83184" w:rsidRDefault="00F83184" w:rsidP="007E63B1">
            <w:pPr>
              <w:spacing w:after="0"/>
            </w:pPr>
            <w:r>
              <w:rPr>
                <w:rFonts w:ascii="Times New Roman" w:hAnsi="Times New Roman"/>
                <w:color w:val="000000"/>
                <w:sz w:val="24"/>
              </w:rPr>
              <w:t>1.4</w:t>
            </w:r>
          </w:p>
        </w:tc>
        <w:tc>
          <w:tcPr>
            <w:tcW w:w="3872"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F83184" w:rsidRDefault="00F83184"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F83184" w:rsidRDefault="00F83184" w:rsidP="007E63B1">
            <w:pPr>
              <w:spacing w:after="0"/>
              <w:ind w:left="135"/>
              <w:jc w:val="center"/>
            </w:pPr>
          </w:p>
        </w:tc>
        <w:tc>
          <w:tcPr>
            <w:tcW w:w="1694" w:type="dxa"/>
            <w:tcMar>
              <w:top w:w="50" w:type="dxa"/>
              <w:left w:w="100" w:type="dxa"/>
            </w:tcMar>
            <w:vAlign w:val="center"/>
          </w:tcPr>
          <w:p w:rsidR="00F83184" w:rsidRDefault="00F83184" w:rsidP="007E63B1">
            <w:pPr>
              <w:spacing w:after="0"/>
              <w:ind w:left="135"/>
              <w:jc w:val="center"/>
            </w:pPr>
          </w:p>
        </w:tc>
        <w:tc>
          <w:tcPr>
            <w:tcW w:w="2408"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F83184" w:rsidTr="007E63B1">
        <w:trPr>
          <w:trHeight w:val="144"/>
          <w:tblCellSpacing w:w="20" w:type="nil"/>
        </w:trPr>
        <w:tc>
          <w:tcPr>
            <w:tcW w:w="0" w:type="auto"/>
            <w:gridSpan w:val="2"/>
            <w:tcMar>
              <w:top w:w="50" w:type="dxa"/>
              <w:left w:w="100" w:type="dxa"/>
            </w:tcMar>
            <w:vAlign w:val="center"/>
          </w:tcPr>
          <w:p w:rsidR="00F83184" w:rsidRDefault="00F83184" w:rsidP="007E63B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83184" w:rsidRDefault="00F83184" w:rsidP="007E63B1"/>
        </w:tc>
      </w:tr>
      <w:tr w:rsidR="00F83184" w:rsidTr="007E63B1">
        <w:trPr>
          <w:trHeight w:val="144"/>
          <w:tblCellSpacing w:w="20" w:type="nil"/>
        </w:trPr>
        <w:tc>
          <w:tcPr>
            <w:tcW w:w="0" w:type="auto"/>
            <w:gridSpan w:val="6"/>
            <w:tcMar>
              <w:top w:w="50" w:type="dxa"/>
              <w:left w:w="100" w:type="dxa"/>
            </w:tcMar>
            <w:vAlign w:val="center"/>
          </w:tcPr>
          <w:p w:rsidR="00F83184" w:rsidRDefault="00F83184" w:rsidP="007E63B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F83184" w:rsidRPr="000B7E6A" w:rsidTr="007E63B1">
        <w:trPr>
          <w:trHeight w:val="144"/>
          <w:tblCellSpacing w:w="20" w:type="nil"/>
        </w:trPr>
        <w:tc>
          <w:tcPr>
            <w:tcW w:w="455" w:type="dxa"/>
            <w:tcMar>
              <w:top w:w="50" w:type="dxa"/>
              <w:left w:w="100" w:type="dxa"/>
            </w:tcMar>
            <w:vAlign w:val="center"/>
          </w:tcPr>
          <w:p w:rsidR="00F83184" w:rsidRDefault="00F83184" w:rsidP="007E63B1">
            <w:pPr>
              <w:spacing w:after="0"/>
            </w:pPr>
            <w:r>
              <w:rPr>
                <w:rFonts w:ascii="Times New Roman" w:hAnsi="Times New Roman"/>
                <w:color w:val="000000"/>
                <w:sz w:val="24"/>
              </w:rPr>
              <w:t>2.1</w:t>
            </w:r>
          </w:p>
        </w:tc>
        <w:tc>
          <w:tcPr>
            <w:tcW w:w="3872"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Природные условия и ресурсы России</w:t>
            </w:r>
          </w:p>
        </w:tc>
        <w:tc>
          <w:tcPr>
            <w:tcW w:w="892" w:type="dxa"/>
            <w:tcMar>
              <w:top w:w="50" w:type="dxa"/>
              <w:left w:w="100" w:type="dxa"/>
            </w:tcMar>
            <w:vAlign w:val="center"/>
          </w:tcPr>
          <w:p w:rsidR="00F83184" w:rsidRDefault="00F83184"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F83184" w:rsidRDefault="00F83184" w:rsidP="007E63B1">
            <w:pPr>
              <w:spacing w:after="0"/>
              <w:ind w:left="135"/>
              <w:jc w:val="center"/>
            </w:pPr>
          </w:p>
        </w:tc>
        <w:tc>
          <w:tcPr>
            <w:tcW w:w="1694"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F83184" w:rsidRPr="000B7E6A" w:rsidTr="007E63B1">
        <w:trPr>
          <w:trHeight w:val="144"/>
          <w:tblCellSpacing w:w="20" w:type="nil"/>
        </w:trPr>
        <w:tc>
          <w:tcPr>
            <w:tcW w:w="455" w:type="dxa"/>
            <w:tcMar>
              <w:top w:w="50" w:type="dxa"/>
              <w:left w:w="100" w:type="dxa"/>
            </w:tcMar>
            <w:vAlign w:val="center"/>
          </w:tcPr>
          <w:p w:rsidR="00F83184" w:rsidRDefault="00F83184" w:rsidP="007E63B1">
            <w:pPr>
              <w:spacing w:after="0"/>
            </w:pPr>
            <w:r>
              <w:rPr>
                <w:rFonts w:ascii="Times New Roman" w:hAnsi="Times New Roman"/>
                <w:color w:val="000000"/>
                <w:sz w:val="24"/>
              </w:rPr>
              <w:t>2.2</w:t>
            </w:r>
          </w:p>
        </w:tc>
        <w:tc>
          <w:tcPr>
            <w:tcW w:w="3872"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Геологическое строение, рельеф и полезные ископаемые</w:t>
            </w:r>
          </w:p>
        </w:tc>
        <w:tc>
          <w:tcPr>
            <w:tcW w:w="892" w:type="dxa"/>
            <w:tcMar>
              <w:top w:w="50" w:type="dxa"/>
              <w:left w:w="100" w:type="dxa"/>
            </w:tcMar>
            <w:vAlign w:val="center"/>
          </w:tcPr>
          <w:p w:rsidR="00F83184" w:rsidRDefault="00F83184"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F83184" w:rsidRDefault="00F83184" w:rsidP="007E63B1">
            <w:pPr>
              <w:spacing w:after="0"/>
              <w:ind w:left="135"/>
              <w:jc w:val="center"/>
            </w:pPr>
          </w:p>
        </w:tc>
        <w:tc>
          <w:tcPr>
            <w:tcW w:w="1694"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F83184" w:rsidRPr="000B7E6A" w:rsidTr="007E63B1">
        <w:trPr>
          <w:trHeight w:val="144"/>
          <w:tblCellSpacing w:w="20" w:type="nil"/>
        </w:trPr>
        <w:tc>
          <w:tcPr>
            <w:tcW w:w="455" w:type="dxa"/>
            <w:tcMar>
              <w:top w:w="50" w:type="dxa"/>
              <w:left w:w="100" w:type="dxa"/>
            </w:tcMar>
            <w:vAlign w:val="center"/>
          </w:tcPr>
          <w:p w:rsidR="00F83184" w:rsidRDefault="00F83184" w:rsidP="007E63B1">
            <w:pPr>
              <w:spacing w:after="0"/>
            </w:pPr>
            <w:r>
              <w:rPr>
                <w:rFonts w:ascii="Times New Roman" w:hAnsi="Times New Roman"/>
                <w:color w:val="000000"/>
                <w:sz w:val="24"/>
              </w:rPr>
              <w:t>2.3</w:t>
            </w:r>
          </w:p>
        </w:tc>
        <w:tc>
          <w:tcPr>
            <w:tcW w:w="3872" w:type="dxa"/>
            <w:tcMar>
              <w:top w:w="50" w:type="dxa"/>
              <w:left w:w="100" w:type="dxa"/>
            </w:tcMar>
            <w:vAlign w:val="center"/>
          </w:tcPr>
          <w:p w:rsidR="00F83184" w:rsidRDefault="00F83184" w:rsidP="007E63B1">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F83184" w:rsidRDefault="00F83184" w:rsidP="007E63B1">
            <w:pPr>
              <w:spacing w:after="0"/>
              <w:ind w:left="135"/>
              <w:jc w:val="center"/>
            </w:pPr>
          </w:p>
        </w:tc>
        <w:tc>
          <w:tcPr>
            <w:tcW w:w="1694"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F83184" w:rsidRPr="000B7E6A" w:rsidTr="007E63B1">
        <w:trPr>
          <w:trHeight w:val="144"/>
          <w:tblCellSpacing w:w="20" w:type="nil"/>
        </w:trPr>
        <w:tc>
          <w:tcPr>
            <w:tcW w:w="455" w:type="dxa"/>
            <w:tcMar>
              <w:top w:w="50" w:type="dxa"/>
              <w:left w:w="100" w:type="dxa"/>
            </w:tcMar>
            <w:vAlign w:val="center"/>
          </w:tcPr>
          <w:p w:rsidR="00F83184" w:rsidRDefault="00F83184" w:rsidP="007E63B1">
            <w:pPr>
              <w:spacing w:after="0"/>
            </w:pPr>
            <w:r>
              <w:rPr>
                <w:rFonts w:ascii="Times New Roman" w:hAnsi="Times New Roman"/>
                <w:color w:val="000000"/>
                <w:sz w:val="24"/>
              </w:rPr>
              <w:t>2.4</w:t>
            </w:r>
          </w:p>
        </w:tc>
        <w:tc>
          <w:tcPr>
            <w:tcW w:w="3872"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 xml:space="preserve">Моря России. Внутренние воды и водные </w:t>
            </w:r>
            <w:r w:rsidRPr="00E55EA0">
              <w:rPr>
                <w:rFonts w:ascii="Times New Roman" w:hAnsi="Times New Roman"/>
                <w:color w:val="000000"/>
                <w:sz w:val="24"/>
              </w:rPr>
              <w:lastRenderedPageBreak/>
              <w:t>ресурсы</w:t>
            </w:r>
          </w:p>
        </w:tc>
        <w:tc>
          <w:tcPr>
            <w:tcW w:w="892" w:type="dxa"/>
            <w:tcMar>
              <w:top w:w="50" w:type="dxa"/>
              <w:left w:w="100" w:type="dxa"/>
            </w:tcMar>
            <w:vAlign w:val="center"/>
          </w:tcPr>
          <w:p w:rsidR="00F83184" w:rsidRDefault="00F83184" w:rsidP="007E63B1">
            <w:pPr>
              <w:spacing w:after="0"/>
              <w:ind w:left="135"/>
              <w:jc w:val="center"/>
            </w:pPr>
            <w:r w:rsidRPr="00E55EA0">
              <w:rPr>
                <w:rFonts w:ascii="Times New Roman" w:hAnsi="Times New Roman"/>
                <w:color w:val="000000"/>
                <w:sz w:val="24"/>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F83184" w:rsidRDefault="00F83184" w:rsidP="007E63B1">
            <w:pPr>
              <w:spacing w:after="0"/>
              <w:ind w:left="135"/>
              <w:jc w:val="center"/>
            </w:pPr>
          </w:p>
        </w:tc>
        <w:tc>
          <w:tcPr>
            <w:tcW w:w="1694"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F83184" w:rsidRPr="000B7E6A" w:rsidTr="007E63B1">
        <w:trPr>
          <w:trHeight w:val="144"/>
          <w:tblCellSpacing w:w="20" w:type="nil"/>
        </w:trPr>
        <w:tc>
          <w:tcPr>
            <w:tcW w:w="455" w:type="dxa"/>
            <w:tcMar>
              <w:top w:w="50" w:type="dxa"/>
              <w:left w:w="100" w:type="dxa"/>
            </w:tcMar>
            <w:vAlign w:val="center"/>
          </w:tcPr>
          <w:p w:rsidR="00F83184" w:rsidRDefault="00F83184" w:rsidP="007E63B1">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F83184" w:rsidRDefault="00F83184" w:rsidP="007E63B1">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зоны</w:t>
            </w:r>
          </w:p>
        </w:tc>
        <w:tc>
          <w:tcPr>
            <w:tcW w:w="892"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F83184" w:rsidRDefault="00F83184" w:rsidP="007E63B1">
            <w:pPr>
              <w:spacing w:after="0"/>
              <w:ind w:left="135"/>
              <w:jc w:val="center"/>
            </w:pPr>
          </w:p>
        </w:tc>
        <w:tc>
          <w:tcPr>
            <w:tcW w:w="1694"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F83184" w:rsidTr="007E63B1">
        <w:trPr>
          <w:trHeight w:val="144"/>
          <w:tblCellSpacing w:w="20" w:type="nil"/>
        </w:trPr>
        <w:tc>
          <w:tcPr>
            <w:tcW w:w="0" w:type="auto"/>
            <w:gridSpan w:val="2"/>
            <w:tcMar>
              <w:top w:w="50" w:type="dxa"/>
              <w:left w:w="100" w:type="dxa"/>
            </w:tcMar>
            <w:vAlign w:val="center"/>
          </w:tcPr>
          <w:p w:rsidR="00F83184" w:rsidRDefault="00F83184" w:rsidP="007E63B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83184" w:rsidRDefault="00F83184" w:rsidP="007E63B1"/>
        </w:tc>
      </w:tr>
      <w:tr w:rsidR="00F83184" w:rsidTr="007E63B1">
        <w:trPr>
          <w:trHeight w:val="144"/>
          <w:tblCellSpacing w:w="20" w:type="nil"/>
        </w:trPr>
        <w:tc>
          <w:tcPr>
            <w:tcW w:w="0" w:type="auto"/>
            <w:gridSpan w:val="6"/>
            <w:tcMar>
              <w:top w:w="50" w:type="dxa"/>
              <w:left w:w="100" w:type="dxa"/>
            </w:tcMar>
            <w:vAlign w:val="center"/>
          </w:tcPr>
          <w:p w:rsidR="00F83184" w:rsidRDefault="00F83184" w:rsidP="007E63B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F83184" w:rsidRPr="000B7E6A" w:rsidTr="007E63B1">
        <w:trPr>
          <w:trHeight w:val="144"/>
          <w:tblCellSpacing w:w="20" w:type="nil"/>
        </w:trPr>
        <w:tc>
          <w:tcPr>
            <w:tcW w:w="455" w:type="dxa"/>
            <w:tcMar>
              <w:top w:w="50" w:type="dxa"/>
              <w:left w:w="100" w:type="dxa"/>
            </w:tcMar>
            <w:vAlign w:val="center"/>
          </w:tcPr>
          <w:p w:rsidR="00F83184" w:rsidRDefault="00F83184" w:rsidP="007E63B1">
            <w:pPr>
              <w:spacing w:after="0"/>
            </w:pPr>
            <w:r>
              <w:rPr>
                <w:rFonts w:ascii="Times New Roman" w:hAnsi="Times New Roman"/>
                <w:color w:val="000000"/>
                <w:sz w:val="24"/>
              </w:rPr>
              <w:t>3.1</w:t>
            </w:r>
          </w:p>
        </w:tc>
        <w:tc>
          <w:tcPr>
            <w:tcW w:w="3872" w:type="dxa"/>
            <w:tcMar>
              <w:top w:w="50" w:type="dxa"/>
              <w:left w:w="100" w:type="dxa"/>
            </w:tcMar>
            <w:vAlign w:val="center"/>
          </w:tcPr>
          <w:p w:rsidR="00F83184" w:rsidRDefault="00F83184" w:rsidP="007E63B1">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F83184" w:rsidRDefault="00F83184" w:rsidP="007E63B1">
            <w:pPr>
              <w:spacing w:after="0"/>
              <w:ind w:left="135"/>
              <w:jc w:val="center"/>
            </w:pPr>
          </w:p>
        </w:tc>
        <w:tc>
          <w:tcPr>
            <w:tcW w:w="1694"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F83184" w:rsidRPr="000B7E6A" w:rsidTr="007E63B1">
        <w:trPr>
          <w:trHeight w:val="144"/>
          <w:tblCellSpacing w:w="20" w:type="nil"/>
        </w:trPr>
        <w:tc>
          <w:tcPr>
            <w:tcW w:w="455" w:type="dxa"/>
            <w:tcMar>
              <w:top w:w="50" w:type="dxa"/>
              <w:left w:w="100" w:type="dxa"/>
            </w:tcMar>
            <w:vAlign w:val="center"/>
          </w:tcPr>
          <w:p w:rsidR="00F83184" w:rsidRDefault="00F83184" w:rsidP="007E63B1">
            <w:pPr>
              <w:spacing w:after="0"/>
            </w:pPr>
            <w:r>
              <w:rPr>
                <w:rFonts w:ascii="Times New Roman" w:hAnsi="Times New Roman"/>
                <w:color w:val="000000"/>
                <w:sz w:val="24"/>
              </w:rPr>
              <w:t>3.2</w:t>
            </w:r>
          </w:p>
        </w:tc>
        <w:tc>
          <w:tcPr>
            <w:tcW w:w="3872"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Территориальные особенности размещения населения России</w:t>
            </w:r>
          </w:p>
        </w:tc>
        <w:tc>
          <w:tcPr>
            <w:tcW w:w="892" w:type="dxa"/>
            <w:tcMar>
              <w:top w:w="50" w:type="dxa"/>
              <w:left w:w="100" w:type="dxa"/>
            </w:tcMar>
            <w:vAlign w:val="center"/>
          </w:tcPr>
          <w:p w:rsidR="00F83184" w:rsidRDefault="00F83184"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F83184" w:rsidRDefault="00F83184" w:rsidP="007E63B1">
            <w:pPr>
              <w:spacing w:after="0"/>
              <w:ind w:left="135"/>
              <w:jc w:val="center"/>
            </w:pPr>
          </w:p>
        </w:tc>
        <w:tc>
          <w:tcPr>
            <w:tcW w:w="1694" w:type="dxa"/>
            <w:tcMar>
              <w:top w:w="50" w:type="dxa"/>
              <w:left w:w="100" w:type="dxa"/>
            </w:tcMar>
            <w:vAlign w:val="center"/>
          </w:tcPr>
          <w:p w:rsidR="00F83184" w:rsidRDefault="00F83184" w:rsidP="007E63B1">
            <w:pPr>
              <w:spacing w:after="0"/>
              <w:ind w:left="135"/>
              <w:jc w:val="center"/>
            </w:pPr>
          </w:p>
        </w:tc>
        <w:tc>
          <w:tcPr>
            <w:tcW w:w="2408"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F83184" w:rsidRPr="000B7E6A" w:rsidTr="007E63B1">
        <w:trPr>
          <w:trHeight w:val="144"/>
          <w:tblCellSpacing w:w="20" w:type="nil"/>
        </w:trPr>
        <w:tc>
          <w:tcPr>
            <w:tcW w:w="455" w:type="dxa"/>
            <w:tcMar>
              <w:top w:w="50" w:type="dxa"/>
              <w:left w:w="100" w:type="dxa"/>
            </w:tcMar>
            <w:vAlign w:val="center"/>
          </w:tcPr>
          <w:p w:rsidR="00F83184" w:rsidRDefault="00F83184" w:rsidP="007E63B1">
            <w:pPr>
              <w:spacing w:after="0"/>
            </w:pPr>
            <w:r>
              <w:rPr>
                <w:rFonts w:ascii="Times New Roman" w:hAnsi="Times New Roman"/>
                <w:color w:val="000000"/>
                <w:sz w:val="24"/>
              </w:rPr>
              <w:t>3.3</w:t>
            </w:r>
          </w:p>
        </w:tc>
        <w:tc>
          <w:tcPr>
            <w:tcW w:w="3872" w:type="dxa"/>
            <w:tcMar>
              <w:top w:w="50" w:type="dxa"/>
              <w:left w:w="100" w:type="dxa"/>
            </w:tcMar>
            <w:vAlign w:val="center"/>
          </w:tcPr>
          <w:p w:rsidR="00F83184" w:rsidRDefault="00F83184" w:rsidP="007E63B1">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F83184" w:rsidRDefault="00F83184" w:rsidP="007E63B1">
            <w:pPr>
              <w:spacing w:after="0"/>
              <w:ind w:left="135"/>
              <w:jc w:val="center"/>
            </w:pPr>
          </w:p>
        </w:tc>
        <w:tc>
          <w:tcPr>
            <w:tcW w:w="1694"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F83184" w:rsidRPr="000B7E6A" w:rsidTr="007E63B1">
        <w:trPr>
          <w:trHeight w:val="144"/>
          <w:tblCellSpacing w:w="20" w:type="nil"/>
        </w:trPr>
        <w:tc>
          <w:tcPr>
            <w:tcW w:w="455" w:type="dxa"/>
            <w:tcMar>
              <w:top w:w="50" w:type="dxa"/>
              <w:left w:w="100" w:type="dxa"/>
            </w:tcMar>
            <w:vAlign w:val="center"/>
          </w:tcPr>
          <w:p w:rsidR="00F83184" w:rsidRDefault="00F83184" w:rsidP="007E63B1">
            <w:pPr>
              <w:spacing w:after="0"/>
            </w:pPr>
            <w:r>
              <w:rPr>
                <w:rFonts w:ascii="Times New Roman" w:hAnsi="Times New Roman"/>
                <w:color w:val="000000"/>
                <w:sz w:val="24"/>
              </w:rPr>
              <w:t>3.4</w:t>
            </w:r>
          </w:p>
        </w:tc>
        <w:tc>
          <w:tcPr>
            <w:tcW w:w="3872"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Половой и возрастной состав населения России</w:t>
            </w:r>
          </w:p>
        </w:tc>
        <w:tc>
          <w:tcPr>
            <w:tcW w:w="892" w:type="dxa"/>
            <w:tcMar>
              <w:top w:w="50" w:type="dxa"/>
              <w:left w:w="100" w:type="dxa"/>
            </w:tcMar>
            <w:vAlign w:val="center"/>
          </w:tcPr>
          <w:p w:rsidR="00F83184" w:rsidRDefault="00F83184"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F83184" w:rsidRDefault="00F83184" w:rsidP="007E63B1">
            <w:pPr>
              <w:spacing w:after="0"/>
              <w:ind w:left="135"/>
              <w:jc w:val="center"/>
            </w:pPr>
          </w:p>
        </w:tc>
        <w:tc>
          <w:tcPr>
            <w:tcW w:w="1694"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F83184" w:rsidRPr="000B7E6A" w:rsidTr="007E63B1">
        <w:trPr>
          <w:trHeight w:val="144"/>
          <w:tblCellSpacing w:w="20" w:type="nil"/>
        </w:trPr>
        <w:tc>
          <w:tcPr>
            <w:tcW w:w="455" w:type="dxa"/>
            <w:tcMar>
              <w:top w:w="50" w:type="dxa"/>
              <w:left w:w="100" w:type="dxa"/>
            </w:tcMar>
            <w:vAlign w:val="center"/>
          </w:tcPr>
          <w:p w:rsidR="00F83184" w:rsidRDefault="00F83184" w:rsidP="007E63B1">
            <w:pPr>
              <w:spacing w:after="0"/>
            </w:pPr>
            <w:r>
              <w:rPr>
                <w:rFonts w:ascii="Times New Roman" w:hAnsi="Times New Roman"/>
                <w:color w:val="000000"/>
                <w:sz w:val="24"/>
              </w:rPr>
              <w:t>3.5</w:t>
            </w:r>
          </w:p>
        </w:tc>
        <w:tc>
          <w:tcPr>
            <w:tcW w:w="3872" w:type="dxa"/>
            <w:tcMar>
              <w:top w:w="50" w:type="dxa"/>
              <w:left w:w="100" w:type="dxa"/>
            </w:tcMar>
            <w:vAlign w:val="center"/>
          </w:tcPr>
          <w:p w:rsidR="00F83184" w:rsidRDefault="00F83184" w:rsidP="007E63B1">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83184" w:rsidRDefault="00F83184" w:rsidP="007E63B1">
            <w:pPr>
              <w:spacing w:after="0"/>
              <w:ind w:left="135"/>
              <w:jc w:val="center"/>
            </w:pPr>
          </w:p>
        </w:tc>
        <w:tc>
          <w:tcPr>
            <w:tcW w:w="1694"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F83184" w:rsidTr="007E63B1">
        <w:trPr>
          <w:trHeight w:val="144"/>
          <w:tblCellSpacing w:w="20" w:type="nil"/>
        </w:trPr>
        <w:tc>
          <w:tcPr>
            <w:tcW w:w="0" w:type="auto"/>
            <w:gridSpan w:val="2"/>
            <w:tcMar>
              <w:top w:w="50" w:type="dxa"/>
              <w:left w:w="100" w:type="dxa"/>
            </w:tcMar>
            <w:vAlign w:val="center"/>
          </w:tcPr>
          <w:p w:rsidR="00F83184" w:rsidRDefault="00F83184" w:rsidP="007E63B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83184" w:rsidRDefault="00F83184" w:rsidP="007E63B1"/>
        </w:tc>
      </w:tr>
      <w:tr w:rsidR="00F83184" w:rsidRPr="000B7E6A" w:rsidTr="007E63B1">
        <w:trPr>
          <w:trHeight w:val="144"/>
          <w:tblCellSpacing w:w="20" w:type="nil"/>
        </w:trPr>
        <w:tc>
          <w:tcPr>
            <w:tcW w:w="0" w:type="auto"/>
            <w:gridSpan w:val="2"/>
            <w:tcMar>
              <w:top w:w="50" w:type="dxa"/>
              <w:left w:w="100" w:type="dxa"/>
            </w:tcMar>
            <w:vAlign w:val="center"/>
          </w:tcPr>
          <w:p w:rsidR="00F83184" w:rsidRDefault="00F83184" w:rsidP="007E63B1">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418</w:t>
              </w:r>
              <w:r>
                <w:rPr>
                  <w:rFonts w:ascii="Times New Roman" w:hAnsi="Times New Roman"/>
                  <w:color w:val="0000FF"/>
                  <w:u w:val="single"/>
                </w:rPr>
                <w:t>d</w:t>
              </w:r>
              <w:r w:rsidRPr="00E55EA0">
                <w:rPr>
                  <w:rFonts w:ascii="Times New Roman" w:hAnsi="Times New Roman"/>
                  <w:color w:val="0000FF"/>
                  <w:u w:val="single"/>
                </w:rPr>
                <w:t>72</w:t>
              </w:r>
            </w:hyperlink>
          </w:p>
        </w:tc>
      </w:tr>
      <w:tr w:rsidR="00F83184" w:rsidTr="007E63B1">
        <w:trPr>
          <w:trHeight w:val="144"/>
          <w:tblCellSpacing w:w="20" w:type="nil"/>
        </w:trPr>
        <w:tc>
          <w:tcPr>
            <w:tcW w:w="0" w:type="auto"/>
            <w:gridSpan w:val="2"/>
            <w:tcMar>
              <w:top w:w="50" w:type="dxa"/>
              <w:left w:w="100" w:type="dxa"/>
            </w:tcMar>
            <w:vAlign w:val="center"/>
          </w:tcPr>
          <w:p w:rsidR="00F83184" w:rsidRPr="00E55EA0" w:rsidRDefault="00F83184" w:rsidP="007E63B1">
            <w:pPr>
              <w:spacing w:after="0"/>
              <w:ind w:left="135"/>
            </w:pPr>
            <w:r w:rsidRPr="00E55EA0">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F83184" w:rsidRDefault="00F83184" w:rsidP="007E63B1">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F83184" w:rsidRDefault="00F83184" w:rsidP="007E63B1">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F83184" w:rsidRDefault="00F83184" w:rsidP="007E63B1"/>
        </w:tc>
      </w:tr>
    </w:tbl>
    <w:p w:rsidR="00F83184" w:rsidRDefault="00F83184" w:rsidP="00F83184">
      <w:pPr>
        <w:sectPr w:rsidR="00F83184">
          <w:pgSz w:w="16383" w:h="11906" w:orient="landscape"/>
          <w:pgMar w:top="1134" w:right="850" w:bottom="1134" w:left="1701" w:header="720" w:footer="720" w:gutter="0"/>
          <w:cols w:space="720"/>
        </w:sectPr>
      </w:pPr>
    </w:p>
    <w:p w:rsidR="00F83184" w:rsidRDefault="00F83184" w:rsidP="00A51C5E">
      <w:pPr>
        <w:spacing w:after="0" w:line="240" w:lineRule="auto"/>
        <w:jc w:val="center"/>
        <w:rPr>
          <w:rFonts w:ascii="Times New Roman" w:eastAsia="Times New Roman" w:hAnsi="Times New Roman" w:cs="Times New Roman"/>
          <w:b/>
          <w:iCs/>
          <w:sz w:val="24"/>
          <w:szCs w:val="24"/>
          <w:lang w:eastAsia="ru-RU"/>
        </w:rPr>
      </w:pPr>
    </w:p>
    <w:sectPr w:rsidR="00F83184" w:rsidSect="00D027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26712"/>
    <w:multiLevelType w:val="hybridMultilevel"/>
    <w:tmpl w:val="593A9122"/>
    <w:lvl w:ilvl="0" w:tplc="9F02A0B8">
      <w:start w:val="1"/>
      <w:numFmt w:val="decimal"/>
      <w:lvlText w:val="%1."/>
      <w:lvlJc w:val="left"/>
      <w:pPr>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3B31239"/>
    <w:multiLevelType w:val="hybridMultilevel"/>
    <w:tmpl w:val="8962098E"/>
    <w:lvl w:ilvl="0" w:tplc="E23CA2EA">
      <w:numFmt w:val="bullet"/>
      <w:lvlText w:val=""/>
      <w:lvlJc w:val="left"/>
      <w:pPr>
        <w:ind w:left="1068" w:hanging="360"/>
      </w:pPr>
      <w:rPr>
        <w:rFonts w:ascii="Symbol" w:eastAsiaTheme="minorHAnsi" w:hAnsi="Symbol"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A2A06"/>
    <w:rsid w:val="002C25D7"/>
    <w:rsid w:val="003F3B70"/>
    <w:rsid w:val="00400947"/>
    <w:rsid w:val="00554D70"/>
    <w:rsid w:val="00790C73"/>
    <w:rsid w:val="007F69B6"/>
    <w:rsid w:val="009173FB"/>
    <w:rsid w:val="009A2A06"/>
    <w:rsid w:val="00A51C5E"/>
    <w:rsid w:val="00B00A00"/>
    <w:rsid w:val="00B148E4"/>
    <w:rsid w:val="00CB723B"/>
    <w:rsid w:val="00F05C0A"/>
    <w:rsid w:val="00F83184"/>
    <w:rsid w:val="00FF5F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A06"/>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A2A06"/>
    <w:rPr>
      <w:color w:val="0000FF" w:themeColor="hyperlink"/>
      <w:u w:val="single"/>
    </w:rPr>
  </w:style>
  <w:style w:type="character" w:styleId="a4">
    <w:name w:val="FollowedHyperlink"/>
    <w:basedOn w:val="a0"/>
    <w:uiPriority w:val="99"/>
    <w:semiHidden/>
    <w:unhideWhenUsed/>
    <w:rsid w:val="009A2A06"/>
    <w:rPr>
      <w:color w:val="800080" w:themeColor="followedHyperlink"/>
      <w:u w:val="single"/>
    </w:rPr>
  </w:style>
  <w:style w:type="paragraph" w:styleId="a5">
    <w:name w:val="Normal (Web)"/>
    <w:basedOn w:val="a"/>
    <w:uiPriority w:val="99"/>
    <w:semiHidden/>
    <w:unhideWhenUsed/>
    <w:rsid w:val="009A2A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1"/>
    <w:qFormat/>
    <w:rsid w:val="009A2A06"/>
    <w:pPr>
      <w:ind w:left="720"/>
      <w:contextualSpacing/>
    </w:pPr>
  </w:style>
  <w:style w:type="character" w:customStyle="1" w:styleId="UnresolvedMention">
    <w:name w:val="Unresolved Mention"/>
    <w:basedOn w:val="a0"/>
    <w:uiPriority w:val="99"/>
    <w:semiHidden/>
    <w:rsid w:val="009A2A06"/>
    <w:rPr>
      <w:color w:val="605E5C"/>
      <w:shd w:val="clear" w:color="auto" w:fill="E1DFDD"/>
    </w:rPr>
  </w:style>
  <w:style w:type="character" w:customStyle="1" w:styleId="c12">
    <w:name w:val="c12"/>
    <w:rsid w:val="009A2A06"/>
  </w:style>
  <w:style w:type="character" w:customStyle="1" w:styleId="c14">
    <w:name w:val="c14"/>
    <w:rsid w:val="009A2A06"/>
  </w:style>
  <w:style w:type="character" w:customStyle="1" w:styleId="c0">
    <w:name w:val="c0"/>
    <w:rsid w:val="009A2A06"/>
  </w:style>
  <w:style w:type="character" w:customStyle="1" w:styleId="c5">
    <w:name w:val="c5"/>
    <w:rsid w:val="009A2A06"/>
  </w:style>
  <w:style w:type="character" w:customStyle="1" w:styleId="c4">
    <w:name w:val="c4"/>
    <w:rsid w:val="009A2A06"/>
  </w:style>
  <w:style w:type="table" w:customStyle="1" w:styleId="1">
    <w:name w:val="Сетка таблицы1"/>
    <w:basedOn w:val="a1"/>
    <w:uiPriority w:val="59"/>
    <w:rsid w:val="009A2A06"/>
    <w:pPr>
      <w:spacing w:after="0" w:line="240" w:lineRule="auto"/>
    </w:pPr>
    <w:rPr>
      <w:rFonts w:ascii="Calibri" w:eastAsia="Calibri" w:hAnsi="Calibri" w:cs="Calibri"/>
    </w:rPr>
    <w:tblPr>
      <w:tblInd w:w="0" w:type="dxa"/>
      <w:tblBorders>
        <w:insideH w:val="single" w:sz="4" w:space="0" w:color="000000"/>
        <w:insideV w:val="single" w:sz="4" w:space="0" w:color="000000"/>
      </w:tblBorders>
      <w:tblCellMar>
        <w:top w:w="0" w:type="dxa"/>
        <w:left w:w="0" w:type="dxa"/>
        <w:bottom w:w="0" w:type="dxa"/>
        <w:right w:w="0" w:type="dxa"/>
      </w:tblCellMar>
    </w:tblPr>
  </w:style>
  <w:style w:type="table" w:styleId="a7">
    <w:name w:val="Table Grid"/>
    <w:basedOn w:val="a1"/>
    <w:uiPriority w:val="59"/>
    <w:rsid w:val="00400947"/>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8d72" TargetMode="External"/><Relationship Id="rId13" Type="http://schemas.openxmlformats.org/officeDocument/2006/relationships/hyperlink" Target="https://m.edsoo.ru/7f418d72" TargetMode="External"/><Relationship Id="rId18" Type="http://schemas.openxmlformats.org/officeDocument/2006/relationships/hyperlink" Target="https://m.edsoo.ru/7f418d72"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m.edsoo.ru/7f418d72" TargetMode="External"/><Relationship Id="rId12" Type="http://schemas.openxmlformats.org/officeDocument/2006/relationships/hyperlink" Target="https://m.edsoo.ru/7f418d72" TargetMode="External"/><Relationship Id="rId17" Type="http://schemas.openxmlformats.org/officeDocument/2006/relationships/hyperlink" Target="https://m.edsoo.ru/7f418d72" TargetMode="External"/><Relationship Id="rId2" Type="http://schemas.openxmlformats.org/officeDocument/2006/relationships/styles" Target="styles.xml"/><Relationship Id="rId16" Type="http://schemas.openxmlformats.org/officeDocument/2006/relationships/hyperlink" Target="https://m.edsoo.ru/7f418d72"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8d72" TargetMode="External"/><Relationship Id="rId11" Type="http://schemas.openxmlformats.org/officeDocument/2006/relationships/hyperlink" Target="https://m.edsoo.ru/7f418d72" TargetMode="External"/><Relationship Id="rId5" Type="http://schemas.openxmlformats.org/officeDocument/2006/relationships/hyperlink" Target="https://m.edsoo.ru/7f418d72" TargetMode="External"/><Relationship Id="rId15" Type="http://schemas.openxmlformats.org/officeDocument/2006/relationships/hyperlink" Target="https://m.edsoo.ru/7f418d72" TargetMode="External"/><Relationship Id="rId10" Type="http://schemas.openxmlformats.org/officeDocument/2006/relationships/hyperlink" Target="https://m.edsoo.ru/7f418d72" TargetMode="External"/><Relationship Id="rId19" Type="http://schemas.openxmlformats.org/officeDocument/2006/relationships/hyperlink" Target="https://m.edsoo.ru/7f418d72" TargetMode="External"/><Relationship Id="rId4" Type="http://schemas.openxmlformats.org/officeDocument/2006/relationships/webSettings" Target="webSettings.xml"/><Relationship Id="rId9" Type="http://schemas.openxmlformats.org/officeDocument/2006/relationships/hyperlink" Target="https://m.edsoo.ru/7f418d72" TargetMode="External"/><Relationship Id="rId14" Type="http://schemas.openxmlformats.org/officeDocument/2006/relationships/hyperlink" Target="https://m.edsoo.ru/7f418d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27</Pages>
  <Words>10386</Words>
  <Characters>59203</Characters>
  <Application>Microsoft Office Word</Application>
  <DocSecurity>0</DocSecurity>
  <Lines>493</Lines>
  <Paragraphs>138</Paragraphs>
  <ScaleCrop>false</ScaleCrop>
  <Company/>
  <LinksUpToDate>false</LinksUpToDate>
  <CharactersWithSpaces>69451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user-geo</dc:creator>
  <cp:keywords/>
  <dc:description/>
  <cp:lastModifiedBy>user-geo</cp:lastModifiedBy>
  <cp:revision>12</cp:revision>
  <dcterms:created xsi:type="dcterms:W3CDTF">2024-09-06T06:04:00Z</dcterms:created>
  <dcterms:modified xsi:type="dcterms:W3CDTF">2024-09-09T07:18:00Z</dcterms:modified>
</cp:coreProperties>
</file>